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F1" w:rsidRPr="00B42927" w:rsidRDefault="00B37FF1" w:rsidP="00B37FF1">
      <w:pPr>
        <w:jc w:val="center"/>
        <w:rPr>
          <w:rFonts w:ascii="Times New Roman" w:hAnsi="Times New Roman"/>
          <w:b/>
        </w:rPr>
      </w:pPr>
      <w:smartTag w:uri="urn:schemas-microsoft-com:office:smarttags" w:element="State">
        <w:smartTag w:uri="urn:schemas-microsoft-com:office:smarttags" w:element="place">
          <w:r w:rsidRPr="00B42927">
            <w:rPr>
              <w:rFonts w:ascii="Times New Roman" w:hAnsi="Times New Roman"/>
              <w:b/>
            </w:rPr>
            <w:t>LOUISIANA</w:t>
          </w:r>
        </w:smartTag>
      </w:smartTag>
      <w:r w:rsidRPr="00B42927">
        <w:rPr>
          <w:rFonts w:ascii="Times New Roman" w:hAnsi="Times New Roman"/>
          <w:b/>
        </w:rPr>
        <w:t xml:space="preserve"> RICE PROMOTION BOARD</w:t>
      </w:r>
    </w:p>
    <w:p w:rsidR="00B37FF1" w:rsidRPr="00B42927" w:rsidRDefault="00B37FF1" w:rsidP="00B37FF1">
      <w:pPr>
        <w:jc w:val="center"/>
        <w:rPr>
          <w:rFonts w:ascii="Times New Roman" w:hAnsi="Times New Roman"/>
          <w:b/>
          <w:caps/>
        </w:rPr>
      </w:pPr>
      <w:r w:rsidRPr="00B42927">
        <w:rPr>
          <w:rFonts w:ascii="Times New Roman" w:hAnsi="Times New Roman"/>
          <w:b/>
          <w:caps/>
        </w:rPr>
        <w:t>Meeting Minutes</w:t>
      </w:r>
    </w:p>
    <w:p w:rsidR="00F51521" w:rsidRPr="00B42927" w:rsidRDefault="00B37FF1" w:rsidP="00B37FF1">
      <w:pPr>
        <w:jc w:val="center"/>
        <w:rPr>
          <w:rFonts w:ascii="Times New Roman" w:hAnsi="Times New Roman"/>
        </w:rPr>
      </w:pPr>
      <w:r w:rsidRPr="00B42927">
        <w:rPr>
          <w:rFonts w:ascii="Times New Roman" w:hAnsi="Times New Roman"/>
        </w:rPr>
        <w:t xml:space="preserve">LSU </w:t>
      </w:r>
      <w:proofErr w:type="spellStart"/>
      <w:r w:rsidRPr="00B42927">
        <w:rPr>
          <w:rFonts w:ascii="Times New Roman" w:hAnsi="Times New Roman"/>
        </w:rPr>
        <w:t>AgCent</w:t>
      </w:r>
      <w:r w:rsidR="00F51521" w:rsidRPr="00B42927">
        <w:rPr>
          <w:rFonts w:ascii="Times New Roman" w:hAnsi="Times New Roman"/>
        </w:rPr>
        <w:t>er</w:t>
      </w:r>
      <w:proofErr w:type="spellEnd"/>
      <w:r w:rsidR="00F51521" w:rsidRPr="00B42927">
        <w:rPr>
          <w:rFonts w:ascii="Times New Roman" w:hAnsi="Times New Roman"/>
        </w:rPr>
        <w:t>, Rice Research Station</w:t>
      </w:r>
    </w:p>
    <w:p w:rsidR="00B37FF1" w:rsidRPr="00B42927" w:rsidRDefault="00536C08" w:rsidP="00B37FF1">
      <w:pPr>
        <w:jc w:val="center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B42927">
            <w:rPr>
              <w:rFonts w:ascii="Times New Roman" w:hAnsi="Times New Roman"/>
            </w:rPr>
            <w:t>Crowley</w:t>
          </w:r>
        </w:smartTag>
        <w:r w:rsidR="00B37FF1" w:rsidRPr="00B42927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B37FF1" w:rsidRPr="00B42927">
            <w:rPr>
              <w:rFonts w:ascii="Times New Roman" w:hAnsi="Times New Roman"/>
            </w:rPr>
            <w:t>LA</w:t>
          </w:r>
        </w:smartTag>
      </w:smartTag>
    </w:p>
    <w:p w:rsidR="00F51521" w:rsidRPr="00B42927" w:rsidRDefault="00F51521" w:rsidP="00F51521">
      <w:pPr>
        <w:rPr>
          <w:rFonts w:ascii="Times New Roman" w:hAnsi="Times New Roman"/>
        </w:rPr>
      </w:pPr>
    </w:p>
    <w:p w:rsidR="00B51A01" w:rsidRPr="00B42927" w:rsidRDefault="00B51A01" w:rsidP="00F51521">
      <w:pPr>
        <w:rPr>
          <w:rFonts w:ascii="Times New Roman" w:hAnsi="Times New Roman"/>
        </w:rPr>
      </w:pPr>
    </w:p>
    <w:p w:rsidR="00B51A01" w:rsidRPr="00B42927" w:rsidRDefault="00B51A01" w:rsidP="00F51521">
      <w:pPr>
        <w:rPr>
          <w:rFonts w:ascii="Times New Roman" w:hAnsi="Times New Roman"/>
        </w:rPr>
      </w:pPr>
    </w:p>
    <w:p w:rsidR="00B37FF1" w:rsidRPr="00B42927" w:rsidRDefault="00835803" w:rsidP="00F51521">
      <w:pPr>
        <w:rPr>
          <w:rFonts w:ascii="Times New Roman" w:hAnsi="Times New Roman"/>
          <w:b/>
        </w:rPr>
      </w:pPr>
      <w:smartTag w:uri="urn:schemas-microsoft-com:office:smarttags" w:element="date">
        <w:smartTagPr>
          <w:attr w:name="Month" w:val="10"/>
          <w:attr w:name="Day" w:val="29"/>
          <w:attr w:name="Year" w:val="2013"/>
        </w:smartTagPr>
        <w:r w:rsidRPr="00B42927">
          <w:rPr>
            <w:rFonts w:ascii="Times New Roman" w:hAnsi="Times New Roman"/>
            <w:b/>
          </w:rPr>
          <w:t>Tuesday, October 29, 2013</w:t>
        </w:r>
      </w:smartTag>
    </w:p>
    <w:p w:rsidR="00F51521" w:rsidRPr="00B42927" w:rsidRDefault="00F51521" w:rsidP="00F51521">
      <w:pPr>
        <w:rPr>
          <w:rFonts w:ascii="Times New Roman" w:hAnsi="Times New Roman"/>
        </w:rPr>
      </w:pPr>
    </w:p>
    <w:p w:rsidR="00F51521" w:rsidRPr="00B42927" w:rsidRDefault="00F51521" w:rsidP="00F51521">
      <w:pPr>
        <w:rPr>
          <w:rFonts w:ascii="Times New Roman" w:hAnsi="Times New Roman"/>
        </w:rPr>
      </w:pPr>
      <w:r w:rsidRPr="00B42927">
        <w:rPr>
          <w:rFonts w:ascii="Times New Roman" w:hAnsi="Times New Roman"/>
          <w:b/>
          <w:bCs/>
          <w:u w:val="single"/>
        </w:rPr>
        <w:t>A meeting of the Louisiana Rice Promotion Board</w:t>
      </w:r>
      <w:r w:rsidRPr="00B42927">
        <w:rPr>
          <w:rFonts w:ascii="Times New Roman" w:hAnsi="Times New Roman"/>
          <w:b/>
          <w:bCs/>
        </w:rPr>
        <w:t xml:space="preserve"> </w:t>
      </w:r>
      <w:r w:rsidRPr="00B42927">
        <w:rPr>
          <w:rFonts w:ascii="Times New Roman" w:hAnsi="Times New Roman"/>
        </w:rPr>
        <w:t xml:space="preserve">was held on </w:t>
      </w:r>
      <w:smartTag w:uri="urn:schemas-microsoft-com:office:smarttags" w:element="date">
        <w:smartTagPr>
          <w:attr w:name="Month" w:val="10"/>
          <w:attr w:name="Day" w:val="29"/>
          <w:attr w:name="Year" w:val="2013"/>
        </w:smartTagPr>
        <w:r w:rsidR="00835803" w:rsidRPr="00B42927">
          <w:rPr>
            <w:rFonts w:ascii="Times New Roman" w:hAnsi="Times New Roman"/>
          </w:rPr>
          <w:t>October 29, 2013</w:t>
        </w:r>
      </w:smartTag>
      <w:r w:rsidR="00106CB5">
        <w:rPr>
          <w:rFonts w:ascii="Times New Roman" w:hAnsi="Times New Roman"/>
        </w:rPr>
        <w:t>,</w:t>
      </w:r>
      <w:r w:rsidR="00835803" w:rsidRPr="00B42927">
        <w:rPr>
          <w:rFonts w:ascii="Times New Roman" w:hAnsi="Times New Roman"/>
        </w:rPr>
        <w:t xml:space="preserve"> </w:t>
      </w:r>
      <w:r w:rsidRPr="00B42927">
        <w:rPr>
          <w:rFonts w:ascii="Times New Roman" w:hAnsi="Times New Roman"/>
        </w:rPr>
        <w:t xml:space="preserve">at the LSU </w:t>
      </w:r>
      <w:proofErr w:type="spellStart"/>
      <w:r w:rsidR="003D746D" w:rsidRPr="00B42927">
        <w:rPr>
          <w:rFonts w:ascii="Times New Roman" w:hAnsi="Times New Roman"/>
        </w:rPr>
        <w:t>AgCenter</w:t>
      </w:r>
      <w:proofErr w:type="spellEnd"/>
      <w:r w:rsidR="003D746D" w:rsidRPr="00B42927">
        <w:rPr>
          <w:rFonts w:ascii="Times New Roman" w:hAnsi="Times New Roman"/>
        </w:rPr>
        <w:t xml:space="preserve"> </w:t>
      </w:r>
      <w:r w:rsidRPr="00B42927">
        <w:rPr>
          <w:rFonts w:ascii="Times New Roman" w:hAnsi="Times New Roman"/>
        </w:rPr>
        <w:t>Rice Research Station.</w:t>
      </w:r>
    </w:p>
    <w:p w:rsidR="00B37FF1" w:rsidRPr="00B42927" w:rsidRDefault="00B37FF1">
      <w:pPr>
        <w:rPr>
          <w:rFonts w:ascii="Times New Roman" w:hAnsi="Times New Roman"/>
        </w:rPr>
      </w:pPr>
    </w:p>
    <w:p w:rsidR="009471CE" w:rsidRPr="00B42927" w:rsidRDefault="000A64B5">
      <w:pPr>
        <w:rPr>
          <w:rFonts w:ascii="Times New Roman" w:hAnsi="Times New Roman"/>
        </w:rPr>
      </w:pPr>
      <w:r w:rsidRPr="00B42927">
        <w:rPr>
          <w:rFonts w:ascii="Times New Roman" w:hAnsi="Times New Roman"/>
          <w:b/>
          <w:u w:val="single"/>
        </w:rPr>
        <w:t>Officers and Members Present</w:t>
      </w:r>
      <w:r w:rsidR="00B37FF1" w:rsidRPr="00B42927">
        <w:rPr>
          <w:rFonts w:ascii="Times New Roman" w:hAnsi="Times New Roman"/>
        </w:rPr>
        <w:t xml:space="preserve">:  </w:t>
      </w:r>
      <w:r w:rsidR="00106CB5">
        <w:rPr>
          <w:rFonts w:ascii="Times New Roman" w:hAnsi="Times New Roman"/>
        </w:rPr>
        <w:t xml:space="preserve">Chairman </w:t>
      </w:r>
      <w:r w:rsidR="00B37FF1" w:rsidRPr="00B42927">
        <w:rPr>
          <w:rFonts w:ascii="Times New Roman" w:hAnsi="Times New Roman"/>
        </w:rPr>
        <w:t>Kevin Berke</w:t>
      </w:r>
      <w:r w:rsidR="00835803" w:rsidRPr="00B42927">
        <w:rPr>
          <w:rFonts w:ascii="Times New Roman" w:hAnsi="Times New Roman"/>
        </w:rPr>
        <w:t xml:space="preserve">n, </w:t>
      </w:r>
      <w:r w:rsidR="009471CE" w:rsidRPr="00B42927">
        <w:rPr>
          <w:rFonts w:ascii="Times New Roman" w:hAnsi="Times New Roman"/>
        </w:rPr>
        <w:t>Jimmy Hoppe,</w:t>
      </w:r>
      <w:r w:rsidR="00F922C6" w:rsidRPr="00B42927">
        <w:rPr>
          <w:rFonts w:ascii="Times New Roman" w:hAnsi="Times New Roman"/>
        </w:rPr>
        <w:t xml:space="preserve"> Christian Richard, </w:t>
      </w:r>
      <w:r w:rsidR="00B37FF1" w:rsidRPr="00B42927">
        <w:rPr>
          <w:rFonts w:ascii="Times New Roman" w:hAnsi="Times New Roman"/>
        </w:rPr>
        <w:t xml:space="preserve">Ronald </w:t>
      </w:r>
      <w:r w:rsidR="00F922C6" w:rsidRPr="00B42927">
        <w:rPr>
          <w:rFonts w:ascii="Times New Roman" w:hAnsi="Times New Roman"/>
        </w:rPr>
        <w:t xml:space="preserve">Habetz, </w:t>
      </w:r>
      <w:r w:rsidR="00835803" w:rsidRPr="00B42927">
        <w:rPr>
          <w:rFonts w:ascii="Times New Roman" w:hAnsi="Times New Roman"/>
        </w:rPr>
        <w:t>Robert Thevis, Jeff Durand</w:t>
      </w:r>
      <w:r w:rsidR="00106CB5">
        <w:rPr>
          <w:rFonts w:ascii="Times New Roman" w:hAnsi="Times New Roman"/>
        </w:rPr>
        <w:t>,</w:t>
      </w:r>
      <w:r w:rsidR="00835803" w:rsidRPr="00B42927">
        <w:rPr>
          <w:rFonts w:ascii="Times New Roman" w:hAnsi="Times New Roman"/>
        </w:rPr>
        <w:t xml:space="preserve"> </w:t>
      </w:r>
      <w:r w:rsidR="0032564E" w:rsidRPr="00B42927">
        <w:rPr>
          <w:rFonts w:ascii="Times New Roman" w:hAnsi="Times New Roman"/>
        </w:rPr>
        <w:t xml:space="preserve">and </w:t>
      </w:r>
      <w:r w:rsidR="00835803" w:rsidRPr="00B42927">
        <w:rPr>
          <w:rFonts w:ascii="Times New Roman" w:hAnsi="Times New Roman"/>
        </w:rPr>
        <w:t>Ronnie Zaunbrecher</w:t>
      </w:r>
    </w:p>
    <w:p w:rsidR="009471CE" w:rsidRPr="00B42927" w:rsidRDefault="009471CE">
      <w:pPr>
        <w:rPr>
          <w:rFonts w:ascii="Times New Roman" w:hAnsi="Times New Roman"/>
        </w:rPr>
      </w:pPr>
    </w:p>
    <w:p w:rsidR="000F78E3" w:rsidRPr="00B42927" w:rsidRDefault="00B37FF1">
      <w:pPr>
        <w:rPr>
          <w:rFonts w:ascii="Times New Roman" w:hAnsi="Times New Roman"/>
        </w:rPr>
      </w:pPr>
      <w:r w:rsidRPr="00B42927">
        <w:rPr>
          <w:rFonts w:ascii="Times New Roman" w:hAnsi="Times New Roman"/>
          <w:b/>
          <w:u w:val="single"/>
        </w:rPr>
        <w:t xml:space="preserve">Members </w:t>
      </w:r>
      <w:r w:rsidR="00106CB5">
        <w:rPr>
          <w:rFonts w:ascii="Times New Roman" w:hAnsi="Times New Roman"/>
          <w:b/>
          <w:u w:val="single"/>
        </w:rPr>
        <w:t>Absent</w:t>
      </w:r>
      <w:r w:rsidRPr="00B42927">
        <w:rPr>
          <w:rFonts w:ascii="Times New Roman" w:hAnsi="Times New Roman"/>
        </w:rPr>
        <w:t xml:space="preserve">:  </w:t>
      </w:r>
      <w:r w:rsidR="00835803" w:rsidRPr="00B42927">
        <w:rPr>
          <w:rFonts w:ascii="Times New Roman" w:hAnsi="Times New Roman"/>
        </w:rPr>
        <w:t>Ken Fairchild and Wayne Zaunbrecher</w:t>
      </w:r>
    </w:p>
    <w:p w:rsidR="000F78E3" w:rsidRPr="00B42927" w:rsidRDefault="000F78E3">
      <w:pPr>
        <w:rPr>
          <w:rFonts w:ascii="Times New Roman" w:hAnsi="Times New Roman"/>
        </w:rPr>
      </w:pPr>
    </w:p>
    <w:p w:rsidR="009471CE" w:rsidRPr="00B42927" w:rsidRDefault="00B37FF1">
      <w:pPr>
        <w:rPr>
          <w:rFonts w:ascii="Times New Roman" w:hAnsi="Times New Roman"/>
        </w:rPr>
      </w:pPr>
      <w:r w:rsidRPr="00B42927">
        <w:rPr>
          <w:rFonts w:ascii="Times New Roman" w:hAnsi="Times New Roman"/>
          <w:b/>
          <w:u w:val="single"/>
        </w:rPr>
        <w:t>Others Present</w:t>
      </w:r>
      <w:r w:rsidRPr="00B42927">
        <w:rPr>
          <w:rFonts w:ascii="Times New Roman" w:hAnsi="Times New Roman"/>
        </w:rPr>
        <w:t xml:space="preserve">:  </w:t>
      </w:r>
      <w:r w:rsidR="00106CB5" w:rsidRPr="00B42927">
        <w:rPr>
          <w:rFonts w:ascii="Times New Roman" w:hAnsi="Times New Roman"/>
        </w:rPr>
        <w:t xml:space="preserve">Nicole Broussard, Scott </w:t>
      </w:r>
      <w:proofErr w:type="spellStart"/>
      <w:r w:rsidR="00106CB5" w:rsidRPr="00B42927">
        <w:rPr>
          <w:rFonts w:ascii="Times New Roman" w:hAnsi="Times New Roman"/>
        </w:rPr>
        <w:t>Privat</w:t>
      </w:r>
      <w:proofErr w:type="spellEnd"/>
      <w:r w:rsidR="00106CB5" w:rsidRPr="00B42927">
        <w:rPr>
          <w:rFonts w:ascii="Times New Roman" w:hAnsi="Times New Roman"/>
        </w:rPr>
        <w:t xml:space="preserve">, Carrie </w:t>
      </w:r>
      <w:proofErr w:type="spellStart"/>
      <w:r w:rsidR="00106CB5" w:rsidRPr="00B42927">
        <w:rPr>
          <w:rFonts w:ascii="Times New Roman" w:hAnsi="Times New Roman"/>
        </w:rPr>
        <w:t>Castille</w:t>
      </w:r>
      <w:proofErr w:type="spellEnd"/>
      <w:r w:rsidR="00106CB5" w:rsidRPr="00B42927">
        <w:rPr>
          <w:rFonts w:ascii="Times New Roman" w:hAnsi="Times New Roman"/>
        </w:rPr>
        <w:t xml:space="preserve"> </w:t>
      </w:r>
      <w:r w:rsidR="008E30B9" w:rsidRPr="00B42927">
        <w:rPr>
          <w:rFonts w:ascii="Times New Roman" w:hAnsi="Times New Roman"/>
        </w:rPr>
        <w:t>Randy Jem</w:t>
      </w:r>
      <w:r w:rsidR="00835803" w:rsidRPr="00B42927">
        <w:rPr>
          <w:rFonts w:ascii="Times New Roman" w:hAnsi="Times New Roman"/>
        </w:rPr>
        <w:t xml:space="preserve">ison, </w:t>
      </w:r>
      <w:r w:rsidR="00E10DF0" w:rsidRPr="00B42927">
        <w:rPr>
          <w:rFonts w:ascii="Times New Roman" w:hAnsi="Times New Roman"/>
        </w:rPr>
        <w:t>Carl</w:t>
      </w:r>
      <w:r w:rsidR="002D2E4F" w:rsidRPr="00B42927">
        <w:rPr>
          <w:rFonts w:ascii="Times New Roman" w:hAnsi="Times New Roman"/>
        </w:rPr>
        <w:t xml:space="preserve"> </w:t>
      </w:r>
      <w:proofErr w:type="spellStart"/>
      <w:r w:rsidR="00D15484" w:rsidRPr="00B42927">
        <w:rPr>
          <w:rFonts w:ascii="Times New Roman" w:hAnsi="Times New Roman"/>
        </w:rPr>
        <w:t>Krielow</w:t>
      </w:r>
      <w:proofErr w:type="spellEnd"/>
      <w:r w:rsidR="004F311B">
        <w:rPr>
          <w:rFonts w:ascii="Times New Roman" w:hAnsi="Times New Roman"/>
        </w:rPr>
        <w:t>,</w:t>
      </w:r>
      <w:r w:rsidR="001448FE" w:rsidRPr="00B42927">
        <w:rPr>
          <w:rFonts w:ascii="Times New Roman" w:hAnsi="Times New Roman"/>
        </w:rPr>
        <w:t xml:space="preserve"> </w:t>
      </w:r>
      <w:r w:rsidR="00835803" w:rsidRPr="00B42927">
        <w:rPr>
          <w:rFonts w:ascii="Times New Roman" w:hAnsi="Times New Roman"/>
        </w:rPr>
        <w:t xml:space="preserve">and L.J. </w:t>
      </w:r>
      <w:proofErr w:type="spellStart"/>
      <w:r w:rsidR="00835803" w:rsidRPr="00B42927">
        <w:rPr>
          <w:rFonts w:ascii="Times New Roman" w:hAnsi="Times New Roman"/>
        </w:rPr>
        <w:t>Hymel</w:t>
      </w:r>
      <w:proofErr w:type="spellEnd"/>
    </w:p>
    <w:p w:rsidR="00F922C6" w:rsidRPr="00B42927" w:rsidRDefault="00F922C6" w:rsidP="00B929CA">
      <w:pPr>
        <w:rPr>
          <w:rFonts w:ascii="Times New Roman" w:hAnsi="Times New Roman"/>
          <w:b/>
        </w:rPr>
      </w:pPr>
    </w:p>
    <w:p w:rsidR="00B51A01" w:rsidRPr="00B42927" w:rsidRDefault="00B51A01" w:rsidP="00B929CA">
      <w:pPr>
        <w:rPr>
          <w:rFonts w:ascii="Times New Roman" w:hAnsi="Times New Roman"/>
          <w:b/>
        </w:rPr>
      </w:pPr>
    </w:p>
    <w:p w:rsidR="00835803" w:rsidRPr="00B42927" w:rsidRDefault="009471CE" w:rsidP="00B51A01">
      <w:pPr>
        <w:numPr>
          <w:ilvl w:val="0"/>
          <w:numId w:val="3"/>
        </w:numPr>
        <w:rPr>
          <w:rFonts w:ascii="Times New Roman" w:hAnsi="Times New Roman"/>
          <w:b/>
        </w:rPr>
      </w:pPr>
      <w:r w:rsidRPr="00B42927">
        <w:rPr>
          <w:rFonts w:ascii="Times New Roman" w:hAnsi="Times New Roman"/>
          <w:b/>
        </w:rPr>
        <w:t xml:space="preserve">Call to order, certification of a quorum, agenda review, approval of </w:t>
      </w:r>
      <w:smartTag w:uri="urn:schemas-microsoft-com:office:smarttags" w:element="date">
        <w:smartTagPr>
          <w:attr w:name="Month" w:val="6"/>
          <w:attr w:name="Day" w:val="26"/>
          <w:attr w:name="Year" w:val="2013"/>
        </w:smartTagPr>
        <w:r w:rsidRPr="00B42927">
          <w:rPr>
            <w:rFonts w:ascii="Times New Roman" w:hAnsi="Times New Roman"/>
            <w:b/>
          </w:rPr>
          <w:t>Wednesday</w:t>
        </w:r>
        <w:r w:rsidR="004E2F7F" w:rsidRPr="00B42927">
          <w:rPr>
            <w:rFonts w:ascii="Times New Roman" w:hAnsi="Times New Roman"/>
            <w:b/>
          </w:rPr>
          <w:t xml:space="preserve">, </w:t>
        </w:r>
        <w:r w:rsidR="00835803" w:rsidRPr="00B42927">
          <w:rPr>
            <w:rFonts w:ascii="Times New Roman" w:hAnsi="Times New Roman"/>
            <w:b/>
          </w:rPr>
          <w:t>June 26, 2013</w:t>
        </w:r>
      </w:smartTag>
      <w:r w:rsidR="00106CB5">
        <w:rPr>
          <w:rFonts w:ascii="Times New Roman" w:hAnsi="Times New Roman"/>
          <w:b/>
        </w:rPr>
        <w:t>,</w:t>
      </w:r>
      <w:r w:rsidR="00835803" w:rsidRPr="00B42927">
        <w:rPr>
          <w:rFonts w:ascii="Times New Roman" w:hAnsi="Times New Roman"/>
          <w:b/>
        </w:rPr>
        <w:t xml:space="preserve"> </w:t>
      </w:r>
      <w:r w:rsidR="008E30B9" w:rsidRPr="00B42927">
        <w:rPr>
          <w:rFonts w:ascii="Times New Roman" w:hAnsi="Times New Roman"/>
          <w:b/>
        </w:rPr>
        <w:t xml:space="preserve">minutes </w:t>
      </w:r>
      <w:r w:rsidRPr="00B42927">
        <w:rPr>
          <w:rFonts w:ascii="Times New Roman" w:hAnsi="Times New Roman"/>
          <w:b/>
        </w:rPr>
        <w:t>and opening comments.</w:t>
      </w:r>
    </w:p>
    <w:p w:rsidR="009471CE" w:rsidRPr="00B42927" w:rsidRDefault="009471CE">
      <w:pPr>
        <w:rPr>
          <w:rFonts w:ascii="Times New Roman" w:hAnsi="Times New Roman"/>
        </w:rPr>
      </w:pPr>
    </w:p>
    <w:p w:rsidR="009471CE" w:rsidRPr="00B42927" w:rsidRDefault="009471CE" w:rsidP="00B51A01">
      <w:pPr>
        <w:ind w:left="360"/>
        <w:rPr>
          <w:rFonts w:ascii="Times New Roman" w:hAnsi="Times New Roman"/>
        </w:rPr>
      </w:pPr>
      <w:r w:rsidRPr="00B42927">
        <w:rPr>
          <w:rFonts w:ascii="Times New Roman" w:hAnsi="Times New Roman"/>
        </w:rPr>
        <w:t xml:space="preserve">Chairman </w:t>
      </w:r>
      <w:r w:rsidR="00B929CA" w:rsidRPr="00B42927">
        <w:rPr>
          <w:rFonts w:ascii="Times New Roman" w:hAnsi="Times New Roman"/>
        </w:rPr>
        <w:t>Berken</w:t>
      </w:r>
      <w:r w:rsidR="0008043D" w:rsidRPr="00B42927">
        <w:rPr>
          <w:rFonts w:ascii="Times New Roman" w:hAnsi="Times New Roman"/>
        </w:rPr>
        <w:t xml:space="preserve"> called the </w:t>
      </w:r>
      <w:r w:rsidR="00835803" w:rsidRPr="00B42927">
        <w:rPr>
          <w:rFonts w:ascii="Times New Roman" w:hAnsi="Times New Roman"/>
        </w:rPr>
        <w:t xml:space="preserve">meeting to order at </w:t>
      </w:r>
      <w:smartTag w:uri="urn:schemas-microsoft-com:office:smarttags" w:element="time">
        <w:smartTagPr>
          <w:attr w:name="Hour" w:val="12"/>
          <w:attr w:name="Minute" w:val="48"/>
        </w:smartTagPr>
        <w:r w:rsidR="00835803" w:rsidRPr="00B42927">
          <w:rPr>
            <w:rFonts w:ascii="Times New Roman" w:hAnsi="Times New Roman"/>
          </w:rPr>
          <w:t>12:48</w:t>
        </w:r>
        <w:r w:rsidRPr="00B42927">
          <w:rPr>
            <w:rFonts w:ascii="Times New Roman" w:hAnsi="Times New Roman"/>
          </w:rPr>
          <w:t xml:space="preserve"> p.m.</w:t>
        </w:r>
      </w:smartTag>
      <w:r w:rsidRPr="00B42927">
        <w:rPr>
          <w:rFonts w:ascii="Times New Roman" w:hAnsi="Times New Roman"/>
        </w:rPr>
        <w:t xml:space="preserve"> and welcomed members and guests.</w:t>
      </w:r>
      <w:r w:rsidR="001448FE" w:rsidRPr="00B42927">
        <w:rPr>
          <w:rFonts w:ascii="Times New Roman" w:hAnsi="Times New Roman"/>
        </w:rPr>
        <w:t xml:space="preserve">  </w:t>
      </w:r>
      <w:r w:rsidR="00835803" w:rsidRPr="00B42927">
        <w:rPr>
          <w:rFonts w:ascii="Times New Roman" w:hAnsi="Times New Roman"/>
        </w:rPr>
        <w:t>Roll was called and a quorum certified.</w:t>
      </w:r>
    </w:p>
    <w:p w:rsidR="00835803" w:rsidRPr="00B42927" w:rsidRDefault="00835803">
      <w:pPr>
        <w:rPr>
          <w:rFonts w:ascii="Times New Roman" w:hAnsi="Times New Roman"/>
        </w:rPr>
      </w:pPr>
    </w:p>
    <w:p w:rsidR="00B51A01" w:rsidRPr="00B42927" w:rsidRDefault="00B51A01" w:rsidP="00B51A01">
      <w:pPr>
        <w:numPr>
          <w:ilvl w:val="0"/>
          <w:numId w:val="3"/>
        </w:numPr>
        <w:rPr>
          <w:rFonts w:ascii="Times New Roman" w:hAnsi="Times New Roman"/>
          <w:b/>
        </w:rPr>
      </w:pPr>
      <w:r w:rsidRPr="00B42927">
        <w:rPr>
          <w:rFonts w:ascii="Times New Roman" w:hAnsi="Times New Roman"/>
          <w:b/>
        </w:rPr>
        <w:t>Executive Session</w:t>
      </w:r>
    </w:p>
    <w:p w:rsidR="0008043D" w:rsidRPr="00B42927" w:rsidRDefault="0008043D">
      <w:pPr>
        <w:rPr>
          <w:rFonts w:ascii="Times New Roman" w:hAnsi="Times New Roman"/>
        </w:rPr>
      </w:pPr>
    </w:p>
    <w:p w:rsidR="00835803" w:rsidRPr="00B42927" w:rsidRDefault="00835803" w:rsidP="00B51A01">
      <w:pPr>
        <w:ind w:left="360" w:firstLine="720"/>
        <w:rPr>
          <w:rFonts w:ascii="Times New Roman" w:hAnsi="Times New Roman"/>
        </w:rPr>
      </w:pPr>
      <w:r w:rsidRPr="00B42927">
        <w:rPr>
          <w:rFonts w:ascii="Times New Roman" w:hAnsi="Times New Roman"/>
          <w:b/>
        </w:rPr>
        <w:t xml:space="preserve">MOTION </w:t>
      </w:r>
      <w:r w:rsidRPr="00B42927">
        <w:rPr>
          <w:rFonts w:ascii="Times New Roman" w:hAnsi="Times New Roman"/>
        </w:rPr>
        <w:t xml:space="preserve">by Jimmy Hoppe and </w:t>
      </w:r>
      <w:r w:rsidRPr="00B42927">
        <w:rPr>
          <w:rFonts w:ascii="Times New Roman" w:hAnsi="Times New Roman"/>
          <w:b/>
        </w:rPr>
        <w:t>Second</w:t>
      </w:r>
      <w:r w:rsidRPr="00B42927">
        <w:rPr>
          <w:rFonts w:ascii="Times New Roman" w:hAnsi="Times New Roman"/>
        </w:rPr>
        <w:t xml:space="preserve"> by Robert Thevis</w:t>
      </w:r>
    </w:p>
    <w:p w:rsidR="00835803" w:rsidRPr="00B42927" w:rsidRDefault="00835803" w:rsidP="00B51A01">
      <w:pPr>
        <w:ind w:left="360" w:firstLine="720"/>
        <w:rPr>
          <w:rFonts w:ascii="Times New Roman" w:hAnsi="Times New Roman"/>
        </w:rPr>
      </w:pPr>
    </w:p>
    <w:p w:rsidR="00835803" w:rsidRPr="00B42927" w:rsidRDefault="00B51A01" w:rsidP="00B51A01">
      <w:pPr>
        <w:ind w:left="360" w:firstLine="720"/>
        <w:rPr>
          <w:rFonts w:ascii="Times New Roman" w:hAnsi="Times New Roman"/>
          <w:b/>
        </w:rPr>
      </w:pPr>
      <w:proofErr w:type="gramStart"/>
      <w:r w:rsidRPr="00B42927">
        <w:rPr>
          <w:rFonts w:ascii="Times New Roman" w:hAnsi="Times New Roman"/>
          <w:b/>
        </w:rPr>
        <w:t>To adjourn the open meeting and go into</w:t>
      </w:r>
      <w:r w:rsidR="00835803" w:rsidRPr="00B42927">
        <w:rPr>
          <w:rFonts w:ascii="Times New Roman" w:hAnsi="Times New Roman"/>
          <w:b/>
        </w:rPr>
        <w:t xml:space="preserve"> executive session.</w:t>
      </w:r>
      <w:proofErr w:type="gramEnd"/>
    </w:p>
    <w:p w:rsidR="00835803" w:rsidRPr="00B42927" w:rsidRDefault="00835803" w:rsidP="00B51A01">
      <w:pPr>
        <w:ind w:left="360"/>
        <w:rPr>
          <w:rFonts w:ascii="Times New Roman" w:hAnsi="Times New Roman"/>
        </w:rPr>
      </w:pPr>
    </w:p>
    <w:p w:rsidR="00835803" w:rsidRPr="00B42927" w:rsidRDefault="00835803" w:rsidP="00B51A01">
      <w:pPr>
        <w:ind w:left="360" w:firstLine="720"/>
        <w:rPr>
          <w:rFonts w:ascii="Times New Roman" w:hAnsi="Times New Roman"/>
          <w:b/>
        </w:rPr>
      </w:pPr>
      <w:r w:rsidRPr="00B42927">
        <w:rPr>
          <w:rFonts w:ascii="Times New Roman" w:hAnsi="Times New Roman"/>
          <w:b/>
        </w:rPr>
        <w:t>MOTION CARRIED UNANIMOUSLY</w:t>
      </w:r>
    </w:p>
    <w:p w:rsidR="00EF5038" w:rsidRPr="00B42927" w:rsidRDefault="00EF5038" w:rsidP="00EF5038">
      <w:pPr>
        <w:rPr>
          <w:rFonts w:ascii="Times New Roman" w:hAnsi="Times New Roman"/>
          <w:b/>
        </w:rPr>
      </w:pPr>
    </w:p>
    <w:p w:rsidR="00B51A01" w:rsidRPr="00B42927" w:rsidRDefault="00EF5038" w:rsidP="00B51A01">
      <w:pPr>
        <w:ind w:left="360"/>
        <w:rPr>
          <w:rFonts w:ascii="Times New Roman" w:hAnsi="Times New Roman"/>
        </w:rPr>
      </w:pPr>
      <w:r w:rsidRPr="00B42927">
        <w:rPr>
          <w:rFonts w:ascii="Times New Roman" w:hAnsi="Times New Roman"/>
        </w:rPr>
        <w:t>Following the executive session</w:t>
      </w:r>
      <w:r w:rsidR="00106CB5">
        <w:rPr>
          <w:rFonts w:ascii="Times New Roman" w:hAnsi="Times New Roman"/>
        </w:rPr>
        <w:t>,</w:t>
      </w:r>
      <w:r w:rsidRPr="00B42927">
        <w:rPr>
          <w:rFonts w:ascii="Times New Roman" w:hAnsi="Times New Roman"/>
        </w:rPr>
        <w:t xml:space="preserve"> the board returned to regular order by consensus.</w:t>
      </w:r>
    </w:p>
    <w:p w:rsidR="00EF5038" w:rsidRPr="00B42927" w:rsidRDefault="00EF5038" w:rsidP="00B51A01">
      <w:pPr>
        <w:ind w:left="360"/>
        <w:rPr>
          <w:rFonts w:ascii="Times New Roman" w:hAnsi="Times New Roman"/>
        </w:rPr>
      </w:pPr>
    </w:p>
    <w:p w:rsidR="00B51A01" w:rsidRPr="00B42927" w:rsidRDefault="00EF5038" w:rsidP="00EF5038">
      <w:pPr>
        <w:numPr>
          <w:ilvl w:val="0"/>
          <w:numId w:val="3"/>
        </w:numPr>
        <w:rPr>
          <w:rFonts w:ascii="Times New Roman" w:hAnsi="Times New Roman"/>
          <w:b/>
        </w:rPr>
      </w:pPr>
      <w:r w:rsidRPr="00B42927">
        <w:rPr>
          <w:rFonts w:ascii="Times New Roman" w:hAnsi="Times New Roman"/>
          <w:b/>
        </w:rPr>
        <w:t>Agenda Review</w:t>
      </w:r>
    </w:p>
    <w:p w:rsidR="0049110F" w:rsidRPr="00B42927" w:rsidRDefault="0049110F">
      <w:pPr>
        <w:rPr>
          <w:rFonts w:ascii="Times New Roman" w:hAnsi="Times New Roman"/>
        </w:rPr>
      </w:pPr>
    </w:p>
    <w:p w:rsidR="00EF5038" w:rsidRPr="00B42927" w:rsidRDefault="00EF5038" w:rsidP="00EF5038">
      <w:pPr>
        <w:ind w:left="360"/>
        <w:rPr>
          <w:rFonts w:ascii="Times New Roman" w:hAnsi="Times New Roman"/>
        </w:rPr>
      </w:pPr>
      <w:r w:rsidRPr="00B42927">
        <w:rPr>
          <w:rFonts w:ascii="Times New Roman" w:hAnsi="Times New Roman"/>
        </w:rPr>
        <w:t>Chairman Berken reviewed the agenda, which was accepted as presented by consensus.</w:t>
      </w:r>
    </w:p>
    <w:p w:rsidR="0008043D" w:rsidRPr="00B42927" w:rsidRDefault="0008043D" w:rsidP="0008043D">
      <w:pPr>
        <w:rPr>
          <w:rFonts w:ascii="Times New Roman" w:hAnsi="Times New Roman"/>
        </w:rPr>
      </w:pPr>
    </w:p>
    <w:p w:rsidR="00EF5038" w:rsidRPr="00B42927" w:rsidRDefault="00EF5038" w:rsidP="00EF5038">
      <w:pPr>
        <w:numPr>
          <w:ilvl w:val="0"/>
          <w:numId w:val="3"/>
        </w:numPr>
        <w:rPr>
          <w:rFonts w:ascii="Times New Roman" w:hAnsi="Times New Roman"/>
          <w:b/>
        </w:rPr>
      </w:pPr>
      <w:r w:rsidRPr="00B42927">
        <w:rPr>
          <w:rFonts w:ascii="Times New Roman" w:hAnsi="Times New Roman"/>
          <w:b/>
        </w:rPr>
        <w:t xml:space="preserve">Approve </w:t>
      </w:r>
      <w:smartTag w:uri="urn:schemas-microsoft-com:office:smarttags" w:element="date">
        <w:smartTagPr>
          <w:attr w:name="Month" w:val="6"/>
          <w:attr w:name="Day" w:val="26"/>
          <w:attr w:name="Year" w:val="2013"/>
        </w:smartTagPr>
        <w:r w:rsidRPr="00B42927">
          <w:rPr>
            <w:rFonts w:ascii="Times New Roman" w:hAnsi="Times New Roman"/>
            <w:b/>
          </w:rPr>
          <w:t>June 26, 2013</w:t>
        </w:r>
      </w:smartTag>
      <w:r w:rsidR="00106CB5">
        <w:rPr>
          <w:rFonts w:ascii="Times New Roman" w:hAnsi="Times New Roman"/>
          <w:b/>
        </w:rPr>
        <w:t>,</w:t>
      </w:r>
      <w:r w:rsidRPr="00B42927">
        <w:rPr>
          <w:rFonts w:ascii="Times New Roman" w:hAnsi="Times New Roman"/>
          <w:b/>
        </w:rPr>
        <w:t xml:space="preserve"> Meeting Minutes</w:t>
      </w:r>
    </w:p>
    <w:p w:rsidR="0008043D" w:rsidRPr="00B42927" w:rsidRDefault="0008043D" w:rsidP="00EF5038">
      <w:pPr>
        <w:ind w:left="360"/>
        <w:rPr>
          <w:rFonts w:ascii="Times New Roman" w:hAnsi="Times New Roman"/>
          <w:b/>
        </w:rPr>
      </w:pPr>
    </w:p>
    <w:p w:rsidR="00EF5038" w:rsidRPr="00B42927" w:rsidRDefault="00EF5038" w:rsidP="00EF5038">
      <w:pPr>
        <w:ind w:left="1440"/>
        <w:rPr>
          <w:rFonts w:ascii="Times New Roman" w:hAnsi="Times New Roman"/>
        </w:rPr>
      </w:pPr>
      <w:r w:rsidRPr="00B42927">
        <w:rPr>
          <w:rFonts w:ascii="Times New Roman" w:hAnsi="Times New Roman"/>
          <w:b/>
        </w:rPr>
        <w:t>MOTION</w:t>
      </w:r>
      <w:r w:rsidRPr="00B42927">
        <w:rPr>
          <w:rFonts w:ascii="Times New Roman" w:hAnsi="Times New Roman"/>
        </w:rPr>
        <w:t xml:space="preserve"> by Ronald Habetz; </w:t>
      </w:r>
      <w:r w:rsidRPr="00B42927">
        <w:rPr>
          <w:rFonts w:ascii="Times New Roman" w:hAnsi="Times New Roman"/>
          <w:b/>
        </w:rPr>
        <w:t>Second</w:t>
      </w:r>
      <w:r w:rsidRPr="00B42927">
        <w:rPr>
          <w:rFonts w:ascii="Times New Roman" w:hAnsi="Times New Roman"/>
        </w:rPr>
        <w:t xml:space="preserve"> by Christian Richard</w:t>
      </w:r>
    </w:p>
    <w:p w:rsidR="00EF5038" w:rsidRPr="00B42927" w:rsidRDefault="00EF5038" w:rsidP="00EF5038">
      <w:pPr>
        <w:ind w:left="1440"/>
        <w:rPr>
          <w:rFonts w:ascii="Times New Roman" w:hAnsi="Times New Roman"/>
        </w:rPr>
      </w:pPr>
    </w:p>
    <w:p w:rsidR="00EF5038" w:rsidRPr="00B42927" w:rsidRDefault="00EF5038" w:rsidP="00EF5038">
      <w:pPr>
        <w:ind w:left="1440"/>
        <w:rPr>
          <w:rFonts w:ascii="Times New Roman" w:hAnsi="Times New Roman"/>
          <w:b/>
        </w:rPr>
      </w:pPr>
      <w:proofErr w:type="gramStart"/>
      <w:r w:rsidRPr="00B42927">
        <w:rPr>
          <w:rFonts w:ascii="Times New Roman" w:hAnsi="Times New Roman"/>
          <w:b/>
        </w:rPr>
        <w:t xml:space="preserve">To accept the minutes of the </w:t>
      </w:r>
      <w:smartTag w:uri="urn:schemas-microsoft-com:office:smarttags" w:element="date">
        <w:smartTagPr>
          <w:attr w:name="Year" w:val="2013"/>
          <w:attr w:name="Day" w:val="26"/>
          <w:attr w:name="Month" w:val="6"/>
        </w:smartTagPr>
        <w:r w:rsidRPr="00B42927">
          <w:rPr>
            <w:rFonts w:ascii="Times New Roman" w:hAnsi="Times New Roman"/>
            <w:b/>
          </w:rPr>
          <w:t>June 26, 2013</w:t>
        </w:r>
      </w:smartTag>
      <w:r w:rsidR="00106CB5">
        <w:rPr>
          <w:rFonts w:ascii="Times New Roman" w:hAnsi="Times New Roman"/>
          <w:b/>
        </w:rPr>
        <w:t>,</w:t>
      </w:r>
      <w:r w:rsidRPr="00B42927">
        <w:rPr>
          <w:rFonts w:ascii="Times New Roman" w:hAnsi="Times New Roman"/>
          <w:b/>
        </w:rPr>
        <w:t xml:space="preserve"> meeting as presented.</w:t>
      </w:r>
      <w:proofErr w:type="gramEnd"/>
    </w:p>
    <w:p w:rsidR="00EF5038" w:rsidRPr="00B42927" w:rsidRDefault="00EF5038" w:rsidP="00EF5038">
      <w:pPr>
        <w:ind w:left="1440"/>
        <w:rPr>
          <w:rFonts w:ascii="Times New Roman" w:hAnsi="Times New Roman"/>
        </w:rPr>
      </w:pPr>
    </w:p>
    <w:p w:rsidR="00EF5038" w:rsidRPr="00B42927" w:rsidRDefault="00EF5038" w:rsidP="00EF5038">
      <w:pPr>
        <w:ind w:left="1440"/>
        <w:rPr>
          <w:rFonts w:ascii="Times New Roman" w:hAnsi="Times New Roman"/>
          <w:b/>
        </w:rPr>
      </w:pPr>
      <w:r w:rsidRPr="00B42927">
        <w:rPr>
          <w:rFonts w:ascii="Times New Roman" w:hAnsi="Times New Roman"/>
          <w:b/>
        </w:rPr>
        <w:t>MOTION CARRIED UNANIMOUSLY</w:t>
      </w:r>
    </w:p>
    <w:p w:rsidR="00EF5038" w:rsidRPr="00B42927" w:rsidRDefault="00EF5038" w:rsidP="00EF5038">
      <w:pPr>
        <w:ind w:left="1440"/>
        <w:rPr>
          <w:rFonts w:ascii="Times New Roman" w:hAnsi="Times New Roman"/>
          <w:b/>
        </w:rPr>
      </w:pPr>
    </w:p>
    <w:p w:rsidR="00EF5038" w:rsidRDefault="00EF5038" w:rsidP="00EF5038">
      <w:pPr>
        <w:ind w:left="1440"/>
        <w:rPr>
          <w:rFonts w:ascii="Times New Roman" w:hAnsi="Times New Roman"/>
          <w:b/>
        </w:rPr>
      </w:pPr>
    </w:p>
    <w:p w:rsidR="004F311B" w:rsidRPr="00B42927" w:rsidRDefault="004F311B" w:rsidP="00EF5038">
      <w:pPr>
        <w:ind w:left="1440"/>
        <w:rPr>
          <w:rFonts w:ascii="Times New Roman" w:hAnsi="Times New Roman"/>
          <w:b/>
        </w:rPr>
      </w:pPr>
    </w:p>
    <w:p w:rsidR="00EF5038" w:rsidRPr="00B42927" w:rsidRDefault="00EF5038" w:rsidP="00EF5038">
      <w:pPr>
        <w:numPr>
          <w:ilvl w:val="0"/>
          <w:numId w:val="3"/>
        </w:numPr>
        <w:rPr>
          <w:rFonts w:ascii="Times New Roman" w:hAnsi="Times New Roman"/>
          <w:b/>
        </w:rPr>
      </w:pPr>
      <w:r w:rsidRPr="00B42927">
        <w:rPr>
          <w:rFonts w:ascii="Times New Roman" w:hAnsi="Times New Roman"/>
          <w:b/>
        </w:rPr>
        <w:lastRenderedPageBreak/>
        <w:t>Financial Reports</w:t>
      </w:r>
    </w:p>
    <w:p w:rsidR="00EF5038" w:rsidRPr="00B42927" w:rsidRDefault="00EF5038" w:rsidP="00EF5038">
      <w:pPr>
        <w:rPr>
          <w:rFonts w:ascii="Times New Roman" w:hAnsi="Times New Roman"/>
          <w:b/>
        </w:rPr>
      </w:pPr>
    </w:p>
    <w:p w:rsidR="0038533B" w:rsidRPr="00B42927" w:rsidRDefault="0038533B" w:rsidP="0038533B">
      <w:pPr>
        <w:ind w:left="360"/>
        <w:rPr>
          <w:rFonts w:ascii="Times New Roman" w:hAnsi="Times New Roman"/>
        </w:rPr>
      </w:pPr>
      <w:r w:rsidRPr="00B42927">
        <w:rPr>
          <w:rFonts w:ascii="Times New Roman" w:hAnsi="Times New Roman"/>
        </w:rPr>
        <w:t xml:space="preserve">Nicole Broussard presented the trial balance and general ledger as of </w:t>
      </w:r>
      <w:smartTag w:uri="urn:schemas-microsoft-com:office:smarttags" w:element="date">
        <w:smartTagPr>
          <w:attr w:name="Month" w:val="10"/>
          <w:attr w:name="Day" w:val="28"/>
          <w:attr w:name="Year" w:val="2013"/>
        </w:smartTagPr>
        <w:r w:rsidRPr="00B42927">
          <w:rPr>
            <w:rFonts w:ascii="Times New Roman" w:hAnsi="Times New Roman"/>
          </w:rPr>
          <w:t>October 28, 2013</w:t>
        </w:r>
      </w:smartTag>
      <w:r w:rsidRPr="00B42927">
        <w:rPr>
          <w:rFonts w:ascii="Times New Roman" w:hAnsi="Times New Roman"/>
        </w:rPr>
        <w:t>.  Broussard stated that the current checking account balance is $27,808.69 and accounts receivable from the Louisiana Department of Agriculture and Forestry for the</w:t>
      </w:r>
      <w:r w:rsidRPr="00B42927">
        <w:rPr>
          <w:rFonts w:ascii="Times New Roman" w:hAnsi="Times New Roman"/>
          <w:color w:val="FF0000"/>
        </w:rPr>
        <w:t xml:space="preserve"> </w:t>
      </w:r>
      <w:r w:rsidRPr="00B42927">
        <w:rPr>
          <w:rFonts w:ascii="Times New Roman" w:hAnsi="Times New Roman"/>
        </w:rPr>
        <w:t xml:space="preserve">year ending </w:t>
      </w:r>
      <w:smartTag w:uri="urn:schemas-microsoft-com:office:smarttags" w:element="date">
        <w:smartTagPr>
          <w:attr w:name="Month" w:val="6"/>
          <w:attr w:name="Day" w:val="30"/>
          <w:attr w:name="Year" w:val="2013"/>
        </w:smartTagPr>
        <w:r w:rsidRPr="00B42927">
          <w:rPr>
            <w:rFonts w:ascii="Times New Roman" w:hAnsi="Times New Roman"/>
          </w:rPr>
          <w:t>June 30, 2013</w:t>
        </w:r>
      </w:smartTag>
      <w:r w:rsidRPr="00B42927">
        <w:rPr>
          <w:rFonts w:ascii="Times New Roman" w:hAnsi="Times New Roman"/>
        </w:rPr>
        <w:t>, which are being held in escrow, total $17,251.61.</w:t>
      </w:r>
    </w:p>
    <w:p w:rsidR="0038533B" w:rsidRPr="00B42927" w:rsidRDefault="0038533B" w:rsidP="0038533B">
      <w:pPr>
        <w:ind w:left="360"/>
        <w:rPr>
          <w:rFonts w:ascii="Times New Roman" w:hAnsi="Times New Roman"/>
          <w:b/>
          <w:bCs/>
        </w:rPr>
      </w:pPr>
    </w:p>
    <w:p w:rsidR="0038533B" w:rsidRPr="00B42927" w:rsidRDefault="0038533B" w:rsidP="0038533B">
      <w:pPr>
        <w:ind w:left="360"/>
        <w:rPr>
          <w:rFonts w:ascii="Times New Roman" w:hAnsi="Times New Roman"/>
          <w:b/>
          <w:bCs/>
          <w:u w:val="single"/>
        </w:rPr>
      </w:pPr>
      <w:r w:rsidRPr="00B42927">
        <w:rPr>
          <w:rFonts w:ascii="Times New Roman" w:hAnsi="Times New Roman"/>
          <w:b/>
          <w:bCs/>
          <w:u w:val="single"/>
        </w:rPr>
        <w:t>Audit Review</w:t>
      </w:r>
    </w:p>
    <w:p w:rsidR="0038533B" w:rsidRPr="00B42927" w:rsidRDefault="0038533B" w:rsidP="0038533B">
      <w:pPr>
        <w:ind w:left="360"/>
        <w:rPr>
          <w:rFonts w:ascii="Times New Roman" w:hAnsi="Times New Roman"/>
          <w:b/>
          <w:bCs/>
          <w:u w:val="single"/>
        </w:rPr>
      </w:pPr>
    </w:p>
    <w:p w:rsidR="0038533B" w:rsidRPr="00B42927" w:rsidRDefault="0038533B" w:rsidP="0038533B">
      <w:pPr>
        <w:ind w:left="360"/>
        <w:rPr>
          <w:rFonts w:ascii="Times New Roman" w:hAnsi="Times New Roman"/>
        </w:rPr>
      </w:pPr>
      <w:r w:rsidRPr="00B42927">
        <w:rPr>
          <w:rFonts w:ascii="Times New Roman" w:hAnsi="Times New Roman"/>
        </w:rPr>
        <w:t>Nicole Broussard presented the audit findings noting that no issues were raised and it was a clean audit. The audit was prepared by Mary Sue Stages, a professional accounting c</w:t>
      </w:r>
      <w:r w:rsidR="002940D0" w:rsidRPr="00B42927">
        <w:rPr>
          <w:rFonts w:ascii="Times New Roman" w:hAnsi="Times New Roman"/>
        </w:rPr>
        <w:t>orporation</w:t>
      </w:r>
      <w:r w:rsidRPr="00B42927">
        <w:rPr>
          <w:rFonts w:ascii="Times New Roman" w:hAnsi="Times New Roman"/>
        </w:rPr>
        <w:t xml:space="preserve">.  </w:t>
      </w:r>
    </w:p>
    <w:p w:rsidR="00EF5038" w:rsidRPr="00B42927" w:rsidRDefault="00EF5038" w:rsidP="00EF5038">
      <w:pPr>
        <w:ind w:left="360"/>
        <w:rPr>
          <w:rFonts w:ascii="Times New Roman" w:hAnsi="Times New Roman"/>
          <w:b/>
        </w:rPr>
      </w:pPr>
    </w:p>
    <w:p w:rsidR="00451E9D" w:rsidRPr="00B42927" w:rsidRDefault="00451E9D" w:rsidP="002940D0">
      <w:pPr>
        <w:rPr>
          <w:rFonts w:ascii="Times New Roman" w:hAnsi="Times New Roman"/>
          <w:b/>
          <w:u w:val="single"/>
        </w:rPr>
      </w:pPr>
    </w:p>
    <w:p w:rsidR="00B3290E" w:rsidRPr="00B42927" w:rsidRDefault="00B3290E" w:rsidP="00B3290E">
      <w:pPr>
        <w:ind w:left="1440"/>
        <w:rPr>
          <w:rFonts w:ascii="Times New Roman" w:hAnsi="Times New Roman"/>
        </w:rPr>
      </w:pPr>
      <w:r w:rsidRPr="00B42927">
        <w:rPr>
          <w:rFonts w:ascii="Times New Roman" w:hAnsi="Times New Roman"/>
          <w:b/>
        </w:rPr>
        <w:t>MOTION</w:t>
      </w:r>
      <w:r w:rsidRPr="00B42927">
        <w:rPr>
          <w:rFonts w:ascii="Times New Roman" w:hAnsi="Times New Roman"/>
        </w:rPr>
        <w:t xml:space="preserve"> by Jeff Durand; </w:t>
      </w:r>
      <w:r w:rsidRPr="00B42927">
        <w:rPr>
          <w:rFonts w:ascii="Times New Roman" w:hAnsi="Times New Roman"/>
          <w:b/>
        </w:rPr>
        <w:t>Second</w:t>
      </w:r>
      <w:r w:rsidRPr="00B42927">
        <w:rPr>
          <w:rFonts w:ascii="Times New Roman" w:hAnsi="Times New Roman"/>
        </w:rPr>
        <w:t xml:space="preserve"> by Jimmy Hoppe</w:t>
      </w:r>
    </w:p>
    <w:p w:rsidR="00B3290E" w:rsidRPr="00B42927" w:rsidRDefault="00B3290E" w:rsidP="00B3290E">
      <w:pPr>
        <w:ind w:left="1440"/>
        <w:rPr>
          <w:rFonts w:ascii="Times New Roman" w:hAnsi="Times New Roman"/>
        </w:rPr>
      </w:pPr>
    </w:p>
    <w:p w:rsidR="00B3290E" w:rsidRPr="00B42927" w:rsidRDefault="00B3290E" w:rsidP="00B3290E">
      <w:pPr>
        <w:ind w:left="1440"/>
        <w:rPr>
          <w:rFonts w:ascii="Times New Roman" w:hAnsi="Times New Roman"/>
          <w:b/>
        </w:rPr>
      </w:pPr>
      <w:r w:rsidRPr="00B42927">
        <w:rPr>
          <w:rFonts w:ascii="Times New Roman" w:hAnsi="Times New Roman"/>
          <w:b/>
        </w:rPr>
        <w:t xml:space="preserve">To accept the </w:t>
      </w:r>
      <w:r w:rsidR="002940D0" w:rsidRPr="00B42927">
        <w:rPr>
          <w:rFonts w:ascii="Times New Roman" w:hAnsi="Times New Roman"/>
          <w:b/>
        </w:rPr>
        <w:t>financial report</w:t>
      </w:r>
      <w:r w:rsidRPr="00B42927">
        <w:rPr>
          <w:rFonts w:ascii="Times New Roman" w:hAnsi="Times New Roman"/>
          <w:b/>
        </w:rPr>
        <w:t xml:space="preserve"> as presented.</w:t>
      </w:r>
    </w:p>
    <w:p w:rsidR="00B3290E" w:rsidRPr="00B42927" w:rsidRDefault="00B3290E" w:rsidP="00B3290E">
      <w:pPr>
        <w:ind w:left="1440"/>
        <w:rPr>
          <w:rFonts w:ascii="Times New Roman" w:hAnsi="Times New Roman"/>
        </w:rPr>
      </w:pPr>
    </w:p>
    <w:p w:rsidR="00B3290E" w:rsidRPr="00B42927" w:rsidRDefault="00B3290E" w:rsidP="00B3290E">
      <w:pPr>
        <w:ind w:left="1440"/>
        <w:rPr>
          <w:rFonts w:ascii="Times New Roman" w:hAnsi="Times New Roman"/>
          <w:b/>
        </w:rPr>
      </w:pPr>
      <w:r w:rsidRPr="00B42927">
        <w:rPr>
          <w:rFonts w:ascii="Times New Roman" w:hAnsi="Times New Roman"/>
          <w:b/>
        </w:rPr>
        <w:t>MOTION CARRIED UNANIMOUSLY</w:t>
      </w:r>
    </w:p>
    <w:p w:rsidR="00B3290E" w:rsidRPr="00B42927" w:rsidRDefault="00B3290E">
      <w:pPr>
        <w:rPr>
          <w:rFonts w:ascii="Times New Roman" w:hAnsi="Times New Roman"/>
        </w:rPr>
      </w:pPr>
    </w:p>
    <w:p w:rsidR="00451E9D" w:rsidRPr="00B42927" w:rsidRDefault="00451E9D">
      <w:pPr>
        <w:rPr>
          <w:rFonts w:ascii="Times New Roman" w:hAnsi="Times New Roman"/>
        </w:rPr>
      </w:pPr>
    </w:p>
    <w:p w:rsidR="00451E9D" w:rsidRPr="00B42927" w:rsidRDefault="00451E9D" w:rsidP="00451E9D">
      <w:pPr>
        <w:numPr>
          <w:ilvl w:val="0"/>
          <w:numId w:val="3"/>
        </w:numPr>
        <w:rPr>
          <w:rFonts w:ascii="Times New Roman" w:hAnsi="Times New Roman"/>
          <w:b/>
        </w:rPr>
      </w:pPr>
      <w:r w:rsidRPr="00B42927">
        <w:rPr>
          <w:rFonts w:ascii="Times New Roman" w:hAnsi="Times New Roman"/>
          <w:b/>
        </w:rPr>
        <w:t>Update on In-state Promotion Projects</w:t>
      </w:r>
    </w:p>
    <w:p w:rsidR="00451E9D" w:rsidRPr="00B42927" w:rsidRDefault="00451E9D" w:rsidP="00451E9D">
      <w:pPr>
        <w:rPr>
          <w:rFonts w:ascii="Times New Roman" w:hAnsi="Times New Roman"/>
          <w:b/>
        </w:rPr>
      </w:pPr>
    </w:p>
    <w:p w:rsidR="00451E9D" w:rsidRPr="00B42927" w:rsidRDefault="00451E9D" w:rsidP="00451E9D">
      <w:pPr>
        <w:ind w:left="360"/>
        <w:rPr>
          <w:rFonts w:ascii="Times New Roman" w:hAnsi="Times New Roman"/>
        </w:rPr>
      </w:pPr>
      <w:r w:rsidRPr="00B42927">
        <w:rPr>
          <w:rFonts w:ascii="Times New Roman" w:hAnsi="Times New Roman"/>
        </w:rPr>
        <w:t>Randy Jemison gave a brief report on the status of board-approved in-state promotion</w:t>
      </w:r>
      <w:r w:rsidR="003D746D" w:rsidRPr="00B42927">
        <w:rPr>
          <w:rFonts w:ascii="Times New Roman" w:hAnsi="Times New Roman"/>
        </w:rPr>
        <w:t xml:space="preserve"> projects</w:t>
      </w:r>
      <w:r w:rsidRPr="00B42927">
        <w:rPr>
          <w:rFonts w:ascii="Times New Roman" w:hAnsi="Times New Roman"/>
        </w:rPr>
        <w:t xml:space="preserve"> and presented th</w:t>
      </w:r>
      <w:r w:rsidR="003D746D" w:rsidRPr="00B42927">
        <w:rPr>
          <w:rFonts w:ascii="Times New Roman" w:hAnsi="Times New Roman"/>
        </w:rPr>
        <w:t xml:space="preserve">e following </w:t>
      </w:r>
      <w:r w:rsidRPr="00B42927">
        <w:rPr>
          <w:rFonts w:ascii="Times New Roman" w:hAnsi="Times New Roman"/>
        </w:rPr>
        <w:t>budget update.</w:t>
      </w:r>
    </w:p>
    <w:p w:rsidR="00451E9D" w:rsidRPr="00B42927" w:rsidRDefault="00451E9D" w:rsidP="00451E9D">
      <w:pPr>
        <w:ind w:left="360"/>
        <w:rPr>
          <w:rFonts w:ascii="Times New Roman" w:hAnsi="Times New Roman"/>
        </w:rPr>
      </w:pPr>
    </w:p>
    <w:tbl>
      <w:tblPr>
        <w:tblW w:w="7398" w:type="dxa"/>
        <w:jc w:val="center"/>
        <w:tblInd w:w="-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4"/>
        <w:gridCol w:w="990"/>
        <w:gridCol w:w="1494"/>
        <w:gridCol w:w="1530"/>
      </w:tblGrid>
      <w:tr w:rsidR="00451E9D" w:rsidRPr="00B42927">
        <w:trPr>
          <w:jc w:val="center"/>
        </w:trPr>
        <w:tc>
          <w:tcPr>
            <w:tcW w:w="7398" w:type="dxa"/>
            <w:gridSpan w:val="4"/>
            <w:shd w:val="clear" w:color="auto" w:fill="auto"/>
          </w:tcPr>
          <w:p w:rsidR="00451E9D" w:rsidRPr="00B42927" w:rsidRDefault="00451E9D" w:rsidP="00E45926">
            <w:pPr>
              <w:jc w:val="center"/>
              <w:rPr>
                <w:rFonts w:ascii="Times New Roman" w:hAnsi="Times New Roman"/>
                <w:b/>
              </w:rPr>
            </w:pPr>
            <w:r w:rsidRPr="00B42927">
              <w:rPr>
                <w:rFonts w:ascii="Times New Roman" w:hAnsi="Times New Roman"/>
                <w:b/>
              </w:rPr>
              <w:t xml:space="preserve">2013-14 In-state Promotions Budget Status as of </w:t>
            </w:r>
            <w:smartTag w:uri="urn:schemas-microsoft-com:office:smarttags" w:element="date">
              <w:smartTagPr>
                <w:attr w:name="Month" w:val="10"/>
                <w:attr w:name="Day" w:val="28"/>
                <w:attr w:name="Year" w:val="2013"/>
              </w:smartTagPr>
              <w:r w:rsidRPr="00B42927">
                <w:rPr>
                  <w:rFonts w:ascii="Times New Roman" w:hAnsi="Times New Roman"/>
                  <w:b/>
                </w:rPr>
                <w:t>October 28, 2013</w:t>
              </w:r>
            </w:smartTag>
          </w:p>
        </w:tc>
      </w:tr>
      <w:tr w:rsidR="00BC5A71" w:rsidRPr="00B42927">
        <w:trPr>
          <w:jc w:val="center"/>
        </w:trPr>
        <w:tc>
          <w:tcPr>
            <w:tcW w:w="3384" w:type="dxa"/>
            <w:shd w:val="clear" w:color="auto" w:fill="auto"/>
          </w:tcPr>
          <w:p w:rsidR="00451E9D" w:rsidRPr="00B42927" w:rsidRDefault="00451E9D" w:rsidP="00AA4DC4">
            <w:pPr>
              <w:rPr>
                <w:rFonts w:ascii="Times New Roman" w:hAnsi="Times New Roman"/>
                <w:b/>
              </w:rPr>
            </w:pPr>
            <w:r w:rsidRPr="00B42927">
              <w:rPr>
                <w:rFonts w:ascii="Times New Roman" w:hAnsi="Times New Roman"/>
                <w:b/>
              </w:rPr>
              <w:t>Event/Activity</w:t>
            </w:r>
          </w:p>
        </w:tc>
        <w:tc>
          <w:tcPr>
            <w:tcW w:w="990" w:type="dxa"/>
            <w:shd w:val="clear" w:color="auto" w:fill="auto"/>
          </w:tcPr>
          <w:p w:rsidR="00451E9D" w:rsidRPr="00B42927" w:rsidRDefault="00451E9D" w:rsidP="00E45926">
            <w:pPr>
              <w:jc w:val="right"/>
              <w:rPr>
                <w:rFonts w:ascii="Times New Roman" w:hAnsi="Times New Roman"/>
                <w:b/>
              </w:rPr>
            </w:pPr>
            <w:r w:rsidRPr="00B42927">
              <w:rPr>
                <w:rFonts w:ascii="Times New Roman" w:hAnsi="Times New Roman"/>
                <w:b/>
              </w:rPr>
              <w:t xml:space="preserve">Budget </w:t>
            </w:r>
          </w:p>
        </w:tc>
        <w:tc>
          <w:tcPr>
            <w:tcW w:w="1494" w:type="dxa"/>
            <w:shd w:val="clear" w:color="auto" w:fill="auto"/>
          </w:tcPr>
          <w:p w:rsidR="00451E9D" w:rsidRPr="00B42927" w:rsidRDefault="00451E9D" w:rsidP="00E45926">
            <w:pPr>
              <w:jc w:val="right"/>
              <w:rPr>
                <w:rFonts w:ascii="Times New Roman" w:hAnsi="Times New Roman"/>
                <w:b/>
              </w:rPr>
            </w:pPr>
            <w:r w:rsidRPr="00B42927">
              <w:rPr>
                <w:rFonts w:ascii="Times New Roman" w:hAnsi="Times New Roman"/>
                <w:b/>
              </w:rPr>
              <w:t>Expenditures</w:t>
            </w:r>
          </w:p>
        </w:tc>
        <w:tc>
          <w:tcPr>
            <w:tcW w:w="1530" w:type="dxa"/>
            <w:shd w:val="clear" w:color="auto" w:fill="auto"/>
          </w:tcPr>
          <w:p w:rsidR="00451E9D" w:rsidRPr="00B42927" w:rsidRDefault="00451E9D" w:rsidP="00E45926">
            <w:pPr>
              <w:jc w:val="right"/>
              <w:rPr>
                <w:rFonts w:ascii="Times New Roman" w:hAnsi="Times New Roman"/>
                <w:b/>
              </w:rPr>
            </w:pPr>
            <w:r w:rsidRPr="00B42927">
              <w:rPr>
                <w:rFonts w:ascii="Times New Roman" w:hAnsi="Times New Roman"/>
                <w:b/>
              </w:rPr>
              <w:t>Variance</w:t>
            </w:r>
          </w:p>
        </w:tc>
      </w:tr>
      <w:tr w:rsidR="00BC5A71" w:rsidRPr="00B42927">
        <w:trPr>
          <w:jc w:val="center"/>
        </w:trPr>
        <w:tc>
          <w:tcPr>
            <w:tcW w:w="3384" w:type="dxa"/>
            <w:shd w:val="clear" w:color="auto" w:fill="auto"/>
          </w:tcPr>
          <w:p w:rsidR="00451E9D" w:rsidRPr="00B42927" w:rsidRDefault="00451E9D" w:rsidP="00AA4DC4">
            <w:pPr>
              <w:rPr>
                <w:rFonts w:ascii="Times New Roman" w:hAnsi="Times New Roman"/>
              </w:rPr>
            </w:pPr>
            <w:proofErr w:type="spellStart"/>
            <w:r w:rsidRPr="00B42927">
              <w:rPr>
                <w:rFonts w:ascii="Times New Roman" w:hAnsi="Times New Roman"/>
              </w:rPr>
              <w:t>AgMagic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451E9D" w:rsidRPr="00B42927" w:rsidRDefault="00451E9D" w:rsidP="00E45926">
            <w:pPr>
              <w:jc w:val="right"/>
              <w:rPr>
                <w:rFonts w:ascii="Times New Roman" w:hAnsi="Times New Roman"/>
              </w:rPr>
            </w:pPr>
            <w:r w:rsidRPr="00B42927">
              <w:rPr>
                <w:rFonts w:ascii="Times New Roman" w:hAnsi="Times New Roman"/>
              </w:rPr>
              <w:t>$1,000</w:t>
            </w:r>
          </w:p>
        </w:tc>
        <w:tc>
          <w:tcPr>
            <w:tcW w:w="1494" w:type="dxa"/>
            <w:shd w:val="clear" w:color="auto" w:fill="auto"/>
          </w:tcPr>
          <w:p w:rsidR="00451E9D" w:rsidRPr="00B42927" w:rsidRDefault="00451E9D" w:rsidP="00E45926">
            <w:pPr>
              <w:jc w:val="right"/>
              <w:rPr>
                <w:rFonts w:ascii="Times New Roman" w:hAnsi="Times New Roman"/>
              </w:rPr>
            </w:pPr>
            <w:r w:rsidRPr="00B42927">
              <w:rPr>
                <w:rFonts w:ascii="Times New Roman" w:hAnsi="Times New Roman"/>
              </w:rPr>
              <w:t>-0-</w:t>
            </w:r>
          </w:p>
        </w:tc>
        <w:tc>
          <w:tcPr>
            <w:tcW w:w="1530" w:type="dxa"/>
            <w:shd w:val="clear" w:color="auto" w:fill="auto"/>
          </w:tcPr>
          <w:p w:rsidR="00451E9D" w:rsidRPr="00B42927" w:rsidRDefault="00451E9D" w:rsidP="00E45926">
            <w:pPr>
              <w:jc w:val="right"/>
              <w:rPr>
                <w:rFonts w:ascii="Times New Roman" w:hAnsi="Times New Roman"/>
              </w:rPr>
            </w:pPr>
            <w:r w:rsidRPr="00B42927">
              <w:rPr>
                <w:rFonts w:ascii="Times New Roman" w:hAnsi="Times New Roman"/>
              </w:rPr>
              <w:t>($1,000)</w:t>
            </w:r>
          </w:p>
        </w:tc>
      </w:tr>
      <w:tr w:rsidR="00BC5A71" w:rsidRPr="00B42927">
        <w:trPr>
          <w:jc w:val="center"/>
        </w:trPr>
        <w:tc>
          <w:tcPr>
            <w:tcW w:w="3384" w:type="dxa"/>
            <w:shd w:val="clear" w:color="auto" w:fill="auto"/>
          </w:tcPr>
          <w:p w:rsidR="00451E9D" w:rsidRPr="00B42927" w:rsidRDefault="00451E9D" w:rsidP="00AA4DC4">
            <w:pPr>
              <w:rPr>
                <w:rFonts w:ascii="Times New Roman" w:hAnsi="Times New Roman"/>
              </w:rPr>
            </w:pPr>
            <w:r w:rsidRPr="00B42927">
              <w:rPr>
                <w:rFonts w:ascii="Times New Roman" w:hAnsi="Times New Roman"/>
              </w:rPr>
              <w:t>LAFB Cooking Segment</w:t>
            </w:r>
          </w:p>
        </w:tc>
        <w:tc>
          <w:tcPr>
            <w:tcW w:w="990" w:type="dxa"/>
            <w:shd w:val="clear" w:color="auto" w:fill="auto"/>
          </w:tcPr>
          <w:p w:rsidR="00451E9D" w:rsidRPr="00B42927" w:rsidRDefault="00451E9D" w:rsidP="00E45926">
            <w:pPr>
              <w:jc w:val="right"/>
              <w:rPr>
                <w:rFonts w:ascii="Times New Roman" w:hAnsi="Times New Roman"/>
              </w:rPr>
            </w:pPr>
            <w:r w:rsidRPr="00B42927">
              <w:rPr>
                <w:rFonts w:ascii="Times New Roman" w:hAnsi="Times New Roman"/>
              </w:rPr>
              <w:t>$5,000</w:t>
            </w:r>
          </w:p>
        </w:tc>
        <w:tc>
          <w:tcPr>
            <w:tcW w:w="1494" w:type="dxa"/>
            <w:shd w:val="clear" w:color="auto" w:fill="auto"/>
          </w:tcPr>
          <w:p w:rsidR="00451E9D" w:rsidRPr="00B42927" w:rsidRDefault="00451E9D" w:rsidP="00E45926">
            <w:pPr>
              <w:jc w:val="right"/>
              <w:rPr>
                <w:rFonts w:ascii="Times New Roman" w:hAnsi="Times New Roman"/>
              </w:rPr>
            </w:pPr>
            <w:r w:rsidRPr="00B42927">
              <w:rPr>
                <w:rFonts w:ascii="Times New Roman" w:hAnsi="Times New Roman"/>
              </w:rPr>
              <w:t>-0-</w:t>
            </w:r>
          </w:p>
        </w:tc>
        <w:tc>
          <w:tcPr>
            <w:tcW w:w="1530" w:type="dxa"/>
            <w:shd w:val="clear" w:color="auto" w:fill="auto"/>
          </w:tcPr>
          <w:p w:rsidR="00451E9D" w:rsidRPr="00B42927" w:rsidRDefault="00451E9D" w:rsidP="00E45926">
            <w:pPr>
              <w:jc w:val="right"/>
              <w:rPr>
                <w:rFonts w:ascii="Times New Roman" w:hAnsi="Times New Roman"/>
              </w:rPr>
            </w:pPr>
            <w:r w:rsidRPr="00B42927">
              <w:rPr>
                <w:rFonts w:ascii="Times New Roman" w:hAnsi="Times New Roman"/>
              </w:rPr>
              <w:t>($5,000)</w:t>
            </w:r>
          </w:p>
        </w:tc>
      </w:tr>
      <w:tr w:rsidR="00BC5A71" w:rsidRPr="00B42927">
        <w:trPr>
          <w:jc w:val="center"/>
        </w:trPr>
        <w:tc>
          <w:tcPr>
            <w:tcW w:w="3384" w:type="dxa"/>
            <w:shd w:val="clear" w:color="auto" w:fill="auto"/>
          </w:tcPr>
          <w:p w:rsidR="00451E9D" w:rsidRPr="00B42927" w:rsidRDefault="00451E9D" w:rsidP="00AA4DC4">
            <w:pPr>
              <w:rPr>
                <w:rFonts w:ascii="Times New Roman" w:hAnsi="Times New Roman"/>
              </w:rPr>
            </w:pPr>
            <w:r w:rsidRPr="00B42927">
              <w:rPr>
                <w:rFonts w:ascii="Times New Roman" w:hAnsi="Times New Roman"/>
              </w:rPr>
              <w:t>NRM 5-K Rice Run</w:t>
            </w:r>
          </w:p>
        </w:tc>
        <w:tc>
          <w:tcPr>
            <w:tcW w:w="990" w:type="dxa"/>
            <w:shd w:val="clear" w:color="auto" w:fill="auto"/>
          </w:tcPr>
          <w:p w:rsidR="00451E9D" w:rsidRPr="00B42927" w:rsidRDefault="00451E9D" w:rsidP="00E45926">
            <w:pPr>
              <w:jc w:val="right"/>
              <w:rPr>
                <w:rFonts w:ascii="Times New Roman" w:hAnsi="Times New Roman"/>
              </w:rPr>
            </w:pPr>
            <w:r w:rsidRPr="00B42927">
              <w:rPr>
                <w:rFonts w:ascii="Times New Roman" w:hAnsi="Times New Roman"/>
              </w:rPr>
              <w:t>$1,200</w:t>
            </w:r>
          </w:p>
        </w:tc>
        <w:tc>
          <w:tcPr>
            <w:tcW w:w="1494" w:type="dxa"/>
            <w:shd w:val="clear" w:color="auto" w:fill="auto"/>
          </w:tcPr>
          <w:p w:rsidR="00451E9D" w:rsidRPr="00B42927" w:rsidRDefault="00451E9D" w:rsidP="00E45926">
            <w:pPr>
              <w:jc w:val="right"/>
              <w:rPr>
                <w:rFonts w:ascii="Times New Roman" w:hAnsi="Times New Roman"/>
              </w:rPr>
            </w:pPr>
            <w:r w:rsidRPr="00B42927">
              <w:rPr>
                <w:rFonts w:ascii="Times New Roman" w:hAnsi="Times New Roman"/>
              </w:rPr>
              <w:t>$1200</w:t>
            </w:r>
          </w:p>
        </w:tc>
        <w:tc>
          <w:tcPr>
            <w:tcW w:w="1530" w:type="dxa"/>
            <w:shd w:val="clear" w:color="auto" w:fill="auto"/>
          </w:tcPr>
          <w:p w:rsidR="00451E9D" w:rsidRPr="00B42927" w:rsidRDefault="00451E9D" w:rsidP="00E45926">
            <w:pPr>
              <w:jc w:val="right"/>
              <w:rPr>
                <w:rFonts w:ascii="Times New Roman" w:hAnsi="Times New Roman"/>
              </w:rPr>
            </w:pPr>
            <w:r w:rsidRPr="00B42927">
              <w:rPr>
                <w:rFonts w:ascii="Times New Roman" w:hAnsi="Times New Roman"/>
              </w:rPr>
              <w:t>-0-</w:t>
            </w:r>
          </w:p>
        </w:tc>
      </w:tr>
      <w:tr w:rsidR="00BC5A71" w:rsidRPr="00B42927">
        <w:trPr>
          <w:jc w:val="center"/>
        </w:trPr>
        <w:tc>
          <w:tcPr>
            <w:tcW w:w="3384" w:type="dxa"/>
            <w:shd w:val="clear" w:color="auto" w:fill="auto"/>
          </w:tcPr>
          <w:p w:rsidR="00451E9D" w:rsidRPr="00B42927" w:rsidRDefault="00451E9D" w:rsidP="00AA4DC4">
            <w:pPr>
              <w:rPr>
                <w:rFonts w:ascii="Times New Roman" w:hAnsi="Times New Roman"/>
              </w:rPr>
            </w:pPr>
            <w:r w:rsidRPr="00B42927">
              <w:rPr>
                <w:rFonts w:ascii="Times New Roman" w:hAnsi="Times New Roman"/>
              </w:rPr>
              <w:t>NRM Radio Campaign</w:t>
            </w:r>
          </w:p>
        </w:tc>
        <w:tc>
          <w:tcPr>
            <w:tcW w:w="990" w:type="dxa"/>
            <w:shd w:val="clear" w:color="auto" w:fill="auto"/>
          </w:tcPr>
          <w:p w:rsidR="00451E9D" w:rsidRPr="00B42927" w:rsidRDefault="00451E9D" w:rsidP="00E45926">
            <w:pPr>
              <w:jc w:val="right"/>
              <w:rPr>
                <w:rFonts w:ascii="Times New Roman" w:hAnsi="Times New Roman"/>
              </w:rPr>
            </w:pPr>
            <w:r w:rsidRPr="00B42927">
              <w:rPr>
                <w:rFonts w:ascii="Times New Roman" w:hAnsi="Times New Roman"/>
              </w:rPr>
              <w:t>$5,000</w:t>
            </w:r>
          </w:p>
        </w:tc>
        <w:tc>
          <w:tcPr>
            <w:tcW w:w="1494" w:type="dxa"/>
            <w:shd w:val="clear" w:color="auto" w:fill="auto"/>
          </w:tcPr>
          <w:p w:rsidR="00451E9D" w:rsidRPr="00B42927" w:rsidRDefault="00451E9D" w:rsidP="00E45926">
            <w:pPr>
              <w:jc w:val="right"/>
              <w:rPr>
                <w:rFonts w:ascii="Times New Roman" w:hAnsi="Times New Roman"/>
              </w:rPr>
            </w:pPr>
            <w:r w:rsidRPr="00B42927">
              <w:rPr>
                <w:rFonts w:ascii="Times New Roman" w:hAnsi="Times New Roman"/>
              </w:rPr>
              <w:t>$4,996</w:t>
            </w:r>
          </w:p>
        </w:tc>
        <w:tc>
          <w:tcPr>
            <w:tcW w:w="1530" w:type="dxa"/>
            <w:shd w:val="clear" w:color="auto" w:fill="auto"/>
          </w:tcPr>
          <w:p w:rsidR="00451E9D" w:rsidRPr="00B42927" w:rsidRDefault="00451E9D" w:rsidP="00E45926">
            <w:pPr>
              <w:jc w:val="right"/>
              <w:rPr>
                <w:rFonts w:ascii="Times New Roman" w:hAnsi="Times New Roman"/>
              </w:rPr>
            </w:pPr>
            <w:r w:rsidRPr="00B42927">
              <w:rPr>
                <w:rFonts w:ascii="Times New Roman" w:hAnsi="Times New Roman"/>
              </w:rPr>
              <w:t>($4)</w:t>
            </w:r>
          </w:p>
        </w:tc>
      </w:tr>
      <w:tr w:rsidR="00BC5A71" w:rsidRPr="00B42927">
        <w:trPr>
          <w:jc w:val="center"/>
        </w:trPr>
        <w:tc>
          <w:tcPr>
            <w:tcW w:w="3384" w:type="dxa"/>
            <w:shd w:val="clear" w:color="auto" w:fill="auto"/>
          </w:tcPr>
          <w:p w:rsidR="00451E9D" w:rsidRPr="00B42927" w:rsidRDefault="00451E9D" w:rsidP="00E45926">
            <w:pPr>
              <w:jc w:val="right"/>
              <w:rPr>
                <w:rFonts w:ascii="Times New Roman" w:hAnsi="Times New Roman"/>
                <w:b/>
              </w:rPr>
            </w:pPr>
            <w:r w:rsidRPr="00B42927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990" w:type="dxa"/>
            <w:shd w:val="clear" w:color="auto" w:fill="auto"/>
          </w:tcPr>
          <w:p w:rsidR="00451E9D" w:rsidRPr="00B42927" w:rsidRDefault="00451E9D" w:rsidP="00E45926">
            <w:pPr>
              <w:jc w:val="right"/>
              <w:rPr>
                <w:rFonts w:ascii="Times New Roman" w:hAnsi="Times New Roman"/>
                <w:b/>
              </w:rPr>
            </w:pPr>
            <w:r w:rsidRPr="00B42927">
              <w:rPr>
                <w:rFonts w:ascii="Times New Roman" w:hAnsi="Times New Roman"/>
                <w:b/>
              </w:rPr>
              <w:t>$12,200</w:t>
            </w:r>
          </w:p>
        </w:tc>
        <w:tc>
          <w:tcPr>
            <w:tcW w:w="1494" w:type="dxa"/>
            <w:shd w:val="clear" w:color="auto" w:fill="auto"/>
          </w:tcPr>
          <w:p w:rsidR="00451E9D" w:rsidRPr="00B42927" w:rsidRDefault="00451E9D" w:rsidP="00E45926">
            <w:pPr>
              <w:jc w:val="right"/>
              <w:rPr>
                <w:rFonts w:ascii="Times New Roman" w:hAnsi="Times New Roman"/>
                <w:b/>
              </w:rPr>
            </w:pPr>
            <w:r w:rsidRPr="00B42927">
              <w:rPr>
                <w:rFonts w:ascii="Times New Roman" w:hAnsi="Times New Roman"/>
                <w:b/>
              </w:rPr>
              <w:t>$6,196</w:t>
            </w:r>
          </w:p>
        </w:tc>
        <w:tc>
          <w:tcPr>
            <w:tcW w:w="1530" w:type="dxa"/>
            <w:shd w:val="clear" w:color="auto" w:fill="auto"/>
          </w:tcPr>
          <w:p w:rsidR="00451E9D" w:rsidRPr="00B42927" w:rsidRDefault="00451E9D" w:rsidP="00E45926">
            <w:pPr>
              <w:jc w:val="right"/>
              <w:rPr>
                <w:rFonts w:ascii="Times New Roman" w:hAnsi="Times New Roman"/>
                <w:b/>
              </w:rPr>
            </w:pPr>
            <w:r w:rsidRPr="00B42927">
              <w:rPr>
                <w:rFonts w:ascii="Times New Roman" w:hAnsi="Times New Roman"/>
                <w:b/>
              </w:rPr>
              <w:t>$6,004*</w:t>
            </w:r>
          </w:p>
        </w:tc>
      </w:tr>
      <w:tr w:rsidR="00451E9D" w:rsidRPr="00B42927">
        <w:trPr>
          <w:jc w:val="center"/>
        </w:trPr>
        <w:tc>
          <w:tcPr>
            <w:tcW w:w="7398" w:type="dxa"/>
            <w:gridSpan w:val="4"/>
            <w:shd w:val="clear" w:color="auto" w:fill="auto"/>
          </w:tcPr>
          <w:p w:rsidR="00451E9D" w:rsidRPr="00B42927" w:rsidRDefault="00451E9D" w:rsidP="00451E9D">
            <w:pPr>
              <w:rPr>
                <w:rFonts w:ascii="Times New Roman" w:hAnsi="Times New Roman"/>
              </w:rPr>
            </w:pPr>
            <w:r w:rsidRPr="00B42927">
              <w:rPr>
                <w:rFonts w:ascii="Times New Roman" w:hAnsi="Times New Roman"/>
              </w:rPr>
              <w:t xml:space="preserve">*As of </w:t>
            </w:r>
            <w:smartTag w:uri="urn:schemas-microsoft-com:office:smarttags" w:element="date">
              <w:smartTagPr>
                <w:attr w:name="Month" w:val="10"/>
                <w:attr w:name="Day" w:val="28"/>
                <w:attr w:name="Year" w:val="2013"/>
              </w:smartTagPr>
              <w:r w:rsidRPr="00B42927">
                <w:rPr>
                  <w:rFonts w:ascii="Times New Roman" w:hAnsi="Times New Roman"/>
                </w:rPr>
                <w:t>10/28/13</w:t>
              </w:r>
            </w:smartTag>
            <w:r w:rsidRPr="00B42927">
              <w:rPr>
                <w:rFonts w:ascii="Times New Roman" w:hAnsi="Times New Roman"/>
              </w:rPr>
              <w:t xml:space="preserve"> the board has spent $6,004 less than budgeted.</w:t>
            </w:r>
          </w:p>
        </w:tc>
      </w:tr>
    </w:tbl>
    <w:p w:rsidR="0008043D" w:rsidRPr="00B42927" w:rsidRDefault="0008043D" w:rsidP="00135195">
      <w:pPr>
        <w:rPr>
          <w:rFonts w:ascii="Times New Roman" w:hAnsi="Times New Roman"/>
        </w:rPr>
      </w:pPr>
    </w:p>
    <w:p w:rsidR="0008043D" w:rsidRPr="00B42927" w:rsidRDefault="0008043D" w:rsidP="00135195">
      <w:pPr>
        <w:rPr>
          <w:rFonts w:ascii="Times New Roman" w:hAnsi="Times New Roman"/>
        </w:rPr>
      </w:pPr>
    </w:p>
    <w:p w:rsidR="003A00C7" w:rsidRPr="00B42927" w:rsidRDefault="003A00C7" w:rsidP="003A00C7">
      <w:pPr>
        <w:numPr>
          <w:ilvl w:val="0"/>
          <w:numId w:val="3"/>
        </w:numPr>
        <w:rPr>
          <w:rFonts w:ascii="Times New Roman" w:hAnsi="Times New Roman"/>
          <w:b/>
        </w:rPr>
      </w:pPr>
      <w:r w:rsidRPr="00B42927">
        <w:rPr>
          <w:rFonts w:ascii="Times New Roman" w:hAnsi="Times New Roman"/>
          <w:b/>
        </w:rPr>
        <w:t xml:space="preserve">Act on </w:t>
      </w:r>
      <w:smartTag w:uri="urn:schemas-microsoft-com:office:smarttags" w:element="country-region">
        <w:smartTag w:uri="urn:schemas-microsoft-com:office:smarttags" w:element="place">
          <w:r w:rsidRPr="00B42927">
            <w:rPr>
              <w:rFonts w:ascii="Times New Roman" w:hAnsi="Times New Roman"/>
              <w:b/>
            </w:rPr>
            <w:t>USA</w:t>
          </w:r>
        </w:smartTag>
      </w:smartTag>
      <w:r w:rsidRPr="00B42927">
        <w:rPr>
          <w:rFonts w:ascii="Times New Roman" w:hAnsi="Times New Roman"/>
          <w:b/>
        </w:rPr>
        <w:t xml:space="preserve"> Rice Council Contract</w:t>
      </w:r>
    </w:p>
    <w:p w:rsidR="003A00C7" w:rsidRPr="00B42927" w:rsidRDefault="003A00C7" w:rsidP="003A00C7">
      <w:pPr>
        <w:rPr>
          <w:rFonts w:ascii="Times New Roman" w:hAnsi="Times New Roman"/>
          <w:b/>
        </w:rPr>
      </w:pPr>
    </w:p>
    <w:p w:rsidR="003A00C7" w:rsidRPr="00B42927" w:rsidRDefault="003A00C7" w:rsidP="003A00C7">
      <w:pPr>
        <w:ind w:left="360"/>
        <w:rPr>
          <w:rFonts w:ascii="Times New Roman" w:hAnsi="Times New Roman"/>
        </w:rPr>
      </w:pPr>
      <w:r w:rsidRPr="00B42927">
        <w:rPr>
          <w:rFonts w:ascii="Times New Roman" w:hAnsi="Times New Roman"/>
        </w:rPr>
        <w:t xml:space="preserve">Board counsel Scott </w:t>
      </w:r>
      <w:proofErr w:type="spellStart"/>
      <w:r w:rsidRPr="00B42927">
        <w:rPr>
          <w:rFonts w:ascii="Times New Roman" w:hAnsi="Times New Roman"/>
        </w:rPr>
        <w:t>Privat</w:t>
      </w:r>
      <w:proofErr w:type="spellEnd"/>
      <w:r w:rsidRPr="00B42927">
        <w:rPr>
          <w:rFonts w:ascii="Times New Roman" w:hAnsi="Times New Roman"/>
        </w:rPr>
        <w:t xml:space="preserve"> reminded the board that </w:t>
      </w:r>
      <w:r w:rsidR="002F31B2" w:rsidRPr="00B42927">
        <w:rPr>
          <w:rFonts w:ascii="Times New Roman" w:hAnsi="Times New Roman"/>
        </w:rPr>
        <w:t xml:space="preserve">no </w:t>
      </w:r>
      <w:r w:rsidRPr="00B42927">
        <w:rPr>
          <w:rFonts w:ascii="Times New Roman" w:hAnsi="Times New Roman"/>
        </w:rPr>
        <w:t xml:space="preserve">action </w:t>
      </w:r>
      <w:r w:rsidR="002F31B2" w:rsidRPr="00B42927">
        <w:rPr>
          <w:rFonts w:ascii="Times New Roman" w:hAnsi="Times New Roman"/>
        </w:rPr>
        <w:t xml:space="preserve">was taken </w:t>
      </w:r>
      <w:r w:rsidRPr="00B42927">
        <w:rPr>
          <w:rFonts w:ascii="Times New Roman" w:hAnsi="Times New Roman"/>
        </w:rPr>
        <w:t>on the USA R</w:t>
      </w:r>
      <w:r w:rsidR="002F31B2" w:rsidRPr="00B42927">
        <w:rPr>
          <w:rFonts w:ascii="Times New Roman" w:hAnsi="Times New Roman"/>
        </w:rPr>
        <w:t xml:space="preserve">ice Council </w:t>
      </w:r>
      <w:r w:rsidR="00153613">
        <w:rPr>
          <w:rFonts w:ascii="Times New Roman" w:hAnsi="Times New Roman"/>
        </w:rPr>
        <w:t xml:space="preserve">(USARC) </w:t>
      </w:r>
      <w:r w:rsidR="002F31B2" w:rsidRPr="00B42927">
        <w:rPr>
          <w:rFonts w:ascii="Times New Roman" w:hAnsi="Times New Roman"/>
        </w:rPr>
        <w:t xml:space="preserve">contract </w:t>
      </w:r>
      <w:r w:rsidRPr="00B42927">
        <w:rPr>
          <w:rFonts w:ascii="Times New Roman" w:hAnsi="Times New Roman"/>
        </w:rPr>
        <w:t xml:space="preserve">at the </w:t>
      </w:r>
      <w:smartTag w:uri="urn:schemas-microsoft-com:office:smarttags" w:element="date">
        <w:smartTagPr>
          <w:attr w:name="Month" w:val="6"/>
          <w:attr w:name="Day" w:val="26"/>
          <w:attr w:name="Year" w:val="2013"/>
        </w:smartTagPr>
        <w:r w:rsidRPr="00B42927">
          <w:rPr>
            <w:rFonts w:ascii="Times New Roman" w:hAnsi="Times New Roman"/>
          </w:rPr>
          <w:t>June 26, 2013</w:t>
        </w:r>
      </w:smartTag>
      <w:r w:rsidR="00106CB5">
        <w:rPr>
          <w:rFonts w:ascii="Times New Roman" w:hAnsi="Times New Roman"/>
        </w:rPr>
        <w:t>,</w:t>
      </w:r>
      <w:r w:rsidRPr="00B42927">
        <w:rPr>
          <w:rFonts w:ascii="Times New Roman" w:hAnsi="Times New Roman"/>
        </w:rPr>
        <w:t xml:space="preserve"> meeting to allow the board to obtain an opinion </w:t>
      </w:r>
      <w:r w:rsidR="00106CB5">
        <w:rPr>
          <w:rFonts w:ascii="Times New Roman" w:hAnsi="Times New Roman"/>
        </w:rPr>
        <w:t xml:space="preserve">from </w:t>
      </w:r>
      <w:r w:rsidRPr="00B42927">
        <w:rPr>
          <w:rFonts w:ascii="Times New Roman" w:hAnsi="Times New Roman"/>
        </w:rPr>
        <w:t>the Louisiana Ethics Commission on whether the board could vote to send funds to an entity on which promotion board members also serve</w:t>
      </w:r>
      <w:r w:rsidR="00106CB5">
        <w:rPr>
          <w:rFonts w:ascii="Times New Roman" w:hAnsi="Times New Roman"/>
        </w:rPr>
        <w:t xml:space="preserve"> as board members</w:t>
      </w:r>
      <w:r w:rsidRPr="00B42927">
        <w:rPr>
          <w:rFonts w:ascii="Times New Roman" w:hAnsi="Times New Roman"/>
        </w:rPr>
        <w:t xml:space="preserve">.  </w:t>
      </w:r>
      <w:proofErr w:type="spellStart"/>
      <w:r w:rsidRPr="00B42927">
        <w:rPr>
          <w:rFonts w:ascii="Times New Roman" w:hAnsi="Times New Roman"/>
        </w:rPr>
        <w:t>Privat</w:t>
      </w:r>
      <w:proofErr w:type="spellEnd"/>
      <w:r w:rsidRPr="00B42927">
        <w:rPr>
          <w:rFonts w:ascii="Times New Roman" w:hAnsi="Times New Roman"/>
        </w:rPr>
        <w:t xml:space="preserve"> </w:t>
      </w:r>
      <w:r w:rsidR="00106CB5">
        <w:rPr>
          <w:rFonts w:ascii="Times New Roman" w:hAnsi="Times New Roman"/>
        </w:rPr>
        <w:t>said</w:t>
      </w:r>
      <w:r w:rsidR="00106CB5" w:rsidRPr="00B42927">
        <w:rPr>
          <w:rFonts w:ascii="Times New Roman" w:hAnsi="Times New Roman"/>
        </w:rPr>
        <w:t xml:space="preserve"> </w:t>
      </w:r>
      <w:r w:rsidRPr="00B42927">
        <w:rPr>
          <w:rFonts w:ascii="Times New Roman" w:hAnsi="Times New Roman"/>
        </w:rPr>
        <w:t xml:space="preserve">the </w:t>
      </w:r>
      <w:r w:rsidR="00106CB5">
        <w:rPr>
          <w:rFonts w:ascii="Times New Roman" w:hAnsi="Times New Roman"/>
        </w:rPr>
        <w:t>E</w:t>
      </w:r>
      <w:r w:rsidR="00106CB5" w:rsidRPr="00B42927">
        <w:rPr>
          <w:rFonts w:ascii="Times New Roman" w:hAnsi="Times New Roman"/>
        </w:rPr>
        <w:t xml:space="preserve">thics </w:t>
      </w:r>
      <w:r w:rsidR="00106CB5">
        <w:rPr>
          <w:rFonts w:ascii="Times New Roman" w:hAnsi="Times New Roman"/>
        </w:rPr>
        <w:t>C</w:t>
      </w:r>
      <w:r w:rsidR="00106CB5" w:rsidRPr="00B42927">
        <w:rPr>
          <w:rFonts w:ascii="Times New Roman" w:hAnsi="Times New Roman"/>
        </w:rPr>
        <w:t xml:space="preserve">ommission </w:t>
      </w:r>
      <w:r w:rsidRPr="00B42927">
        <w:rPr>
          <w:rFonts w:ascii="Times New Roman" w:hAnsi="Times New Roman"/>
        </w:rPr>
        <w:t xml:space="preserve">ruled the board could enter funding contracts with such entities.  </w:t>
      </w:r>
    </w:p>
    <w:p w:rsidR="003A00C7" w:rsidRPr="00B42927" w:rsidRDefault="003A00C7" w:rsidP="003A00C7">
      <w:pPr>
        <w:ind w:left="360"/>
        <w:rPr>
          <w:rFonts w:ascii="Times New Roman" w:hAnsi="Times New Roman"/>
        </w:rPr>
      </w:pPr>
    </w:p>
    <w:p w:rsidR="003A00C7" w:rsidRPr="00B42927" w:rsidRDefault="003A00C7" w:rsidP="003A00C7">
      <w:pPr>
        <w:ind w:left="360"/>
        <w:rPr>
          <w:rFonts w:ascii="Times New Roman" w:hAnsi="Times New Roman"/>
        </w:rPr>
      </w:pPr>
      <w:proofErr w:type="spellStart"/>
      <w:r w:rsidRPr="00B42927">
        <w:rPr>
          <w:rFonts w:ascii="Times New Roman" w:hAnsi="Times New Roman"/>
        </w:rPr>
        <w:t>Privat</w:t>
      </w:r>
      <w:proofErr w:type="spellEnd"/>
      <w:r w:rsidRPr="00B42927">
        <w:rPr>
          <w:rFonts w:ascii="Times New Roman" w:hAnsi="Times New Roman"/>
        </w:rPr>
        <w:t xml:space="preserve"> noted the board has also aske</w:t>
      </w:r>
      <w:r w:rsidR="00432CEB" w:rsidRPr="00B42927">
        <w:rPr>
          <w:rFonts w:ascii="Times New Roman" w:hAnsi="Times New Roman"/>
        </w:rPr>
        <w:t xml:space="preserve">d the </w:t>
      </w:r>
      <w:r w:rsidR="00106CB5">
        <w:rPr>
          <w:rFonts w:ascii="Times New Roman" w:hAnsi="Times New Roman"/>
        </w:rPr>
        <w:t>E</w:t>
      </w:r>
      <w:r w:rsidR="00106CB5" w:rsidRPr="00B42927">
        <w:rPr>
          <w:rFonts w:ascii="Times New Roman" w:hAnsi="Times New Roman"/>
        </w:rPr>
        <w:t xml:space="preserve">thics </w:t>
      </w:r>
      <w:r w:rsidR="00106CB5">
        <w:rPr>
          <w:rFonts w:ascii="Times New Roman" w:hAnsi="Times New Roman"/>
        </w:rPr>
        <w:t>C</w:t>
      </w:r>
      <w:r w:rsidR="00106CB5" w:rsidRPr="00B42927">
        <w:rPr>
          <w:rFonts w:ascii="Times New Roman" w:hAnsi="Times New Roman"/>
        </w:rPr>
        <w:t xml:space="preserve">ommission </w:t>
      </w:r>
      <w:r w:rsidR="00432CEB" w:rsidRPr="00B42927">
        <w:rPr>
          <w:rFonts w:ascii="Times New Roman" w:hAnsi="Times New Roman"/>
        </w:rPr>
        <w:t>if the c</w:t>
      </w:r>
      <w:r w:rsidRPr="00B42927">
        <w:rPr>
          <w:rFonts w:ascii="Times New Roman" w:hAnsi="Times New Roman"/>
        </w:rPr>
        <w:t xml:space="preserve">hairman could execute a board-approved contract with the USA Rice Producers’ Group </w:t>
      </w:r>
      <w:r w:rsidR="002F31B2" w:rsidRPr="00B42927">
        <w:rPr>
          <w:rFonts w:ascii="Times New Roman" w:hAnsi="Times New Roman"/>
        </w:rPr>
        <w:t xml:space="preserve">(USARPG) </w:t>
      </w:r>
      <w:r w:rsidRPr="00B42927">
        <w:rPr>
          <w:rFonts w:ascii="Times New Roman" w:hAnsi="Times New Roman"/>
        </w:rPr>
        <w:t xml:space="preserve">on which he serves as </w:t>
      </w:r>
      <w:r w:rsidR="00106CB5">
        <w:rPr>
          <w:rFonts w:ascii="Times New Roman" w:hAnsi="Times New Roman"/>
        </w:rPr>
        <w:t xml:space="preserve">board </w:t>
      </w:r>
      <w:r w:rsidRPr="00B42927">
        <w:rPr>
          <w:rFonts w:ascii="Times New Roman" w:hAnsi="Times New Roman"/>
        </w:rPr>
        <w:t xml:space="preserve">member.  </w:t>
      </w:r>
      <w:proofErr w:type="spellStart"/>
      <w:r w:rsidRPr="00B42927">
        <w:rPr>
          <w:rFonts w:ascii="Times New Roman" w:hAnsi="Times New Roman"/>
        </w:rPr>
        <w:t>Privat</w:t>
      </w:r>
      <w:proofErr w:type="spellEnd"/>
      <w:r w:rsidRPr="00B42927">
        <w:rPr>
          <w:rFonts w:ascii="Times New Roman" w:hAnsi="Times New Roman"/>
        </w:rPr>
        <w:t xml:space="preserve"> stated the commission ruled the chairman could execute the contract.</w:t>
      </w:r>
    </w:p>
    <w:p w:rsidR="003A00C7" w:rsidRDefault="003A00C7" w:rsidP="003A00C7">
      <w:pPr>
        <w:ind w:left="360"/>
        <w:rPr>
          <w:rFonts w:ascii="Times New Roman" w:hAnsi="Times New Roman"/>
        </w:rPr>
      </w:pPr>
    </w:p>
    <w:p w:rsidR="004F311B" w:rsidRDefault="004F311B" w:rsidP="003A00C7">
      <w:pPr>
        <w:ind w:left="360"/>
        <w:rPr>
          <w:rFonts w:ascii="Times New Roman" w:hAnsi="Times New Roman"/>
        </w:rPr>
      </w:pPr>
    </w:p>
    <w:p w:rsidR="004F311B" w:rsidRDefault="004F311B" w:rsidP="003A00C7">
      <w:pPr>
        <w:ind w:left="360"/>
        <w:rPr>
          <w:rFonts w:ascii="Times New Roman" w:hAnsi="Times New Roman"/>
        </w:rPr>
      </w:pPr>
    </w:p>
    <w:p w:rsidR="004F311B" w:rsidRPr="00B42927" w:rsidRDefault="004F311B" w:rsidP="003A00C7">
      <w:pPr>
        <w:ind w:left="360"/>
        <w:rPr>
          <w:rFonts w:ascii="Times New Roman" w:hAnsi="Times New Roman"/>
        </w:rPr>
      </w:pPr>
    </w:p>
    <w:p w:rsidR="004A5BBC" w:rsidRPr="00B42927" w:rsidRDefault="004A5BBC" w:rsidP="004A5BBC">
      <w:pPr>
        <w:ind w:left="360" w:firstLine="720"/>
        <w:rPr>
          <w:rFonts w:ascii="Times New Roman" w:hAnsi="Times New Roman"/>
        </w:rPr>
      </w:pPr>
      <w:r w:rsidRPr="00B42927">
        <w:rPr>
          <w:rFonts w:ascii="Times New Roman" w:hAnsi="Times New Roman"/>
          <w:b/>
        </w:rPr>
        <w:lastRenderedPageBreak/>
        <w:t xml:space="preserve">MOTION </w:t>
      </w:r>
      <w:r w:rsidRPr="00B42927">
        <w:rPr>
          <w:rFonts w:ascii="Times New Roman" w:hAnsi="Times New Roman"/>
        </w:rPr>
        <w:t xml:space="preserve">by Jimmy Hoppe and </w:t>
      </w:r>
      <w:r w:rsidRPr="00B42927">
        <w:rPr>
          <w:rFonts w:ascii="Times New Roman" w:hAnsi="Times New Roman"/>
          <w:b/>
        </w:rPr>
        <w:t>Second</w:t>
      </w:r>
      <w:r w:rsidRPr="00B42927">
        <w:rPr>
          <w:rFonts w:ascii="Times New Roman" w:hAnsi="Times New Roman"/>
        </w:rPr>
        <w:t xml:space="preserve"> by Ronald Habetz</w:t>
      </w:r>
    </w:p>
    <w:p w:rsidR="004A5BBC" w:rsidRPr="00B42927" w:rsidRDefault="004A5BBC" w:rsidP="004A5BBC">
      <w:pPr>
        <w:ind w:left="360" w:firstLine="720"/>
        <w:rPr>
          <w:rFonts w:ascii="Times New Roman" w:hAnsi="Times New Roman"/>
        </w:rPr>
      </w:pPr>
    </w:p>
    <w:p w:rsidR="004A5BBC" w:rsidRPr="00B42927" w:rsidRDefault="004A5BBC" w:rsidP="004A5BBC">
      <w:pPr>
        <w:ind w:left="1080"/>
        <w:rPr>
          <w:rFonts w:ascii="Times New Roman" w:hAnsi="Times New Roman"/>
          <w:b/>
        </w:rPr>
      </w:pPr>
      <w:r w:rsidRPr="00B42927">
        <w:rPr>
          <w:rFonts w:ascii="Times New Roman" w:hAnsi="Times New Roman"/>
          <w:b/>
        </w:rPr>
        <w:t xml:space="preserve">To approve the USA Rice Council (USARC) contract and to send assessments collected </w:t>
      </w:r>
      <w:r w:rsidR="00113C5F">
        <w:rPr>
          <w:rFonts w:ascii="Times New Roman" w:hAnsi="Times New Roman"/>
          <w:b/>
        </w:rPr>
        <w:t xml:space="preserve">, if any, </w:t>
      </w:r>
      <w:r w:rsidRPr="00B42927">
        <w:rPr>
          <w:rFonts w:ascii="Times New Roman" w:hAnsi="Times New Roman"/>
          <w:b/>
        </w:rPr>
        <w:t>prior to the October 15, 2013</w:t>
      </w:r>
      <w:r w:rsidR="00153613">
        <w:rPr>
          <w:rFonts w:ascii="Times New Roman" w:hAnsi="Times New Roman"/>
          <w:b/>
        </w:rPr>
        <w:t>,</w:t>
      </w:r>
      <w:r w:rsidRPr="00B42927">
        <w:rPr>
          <w:rFonts w:ascii="Times New Roman" w:hAnsi="Times New Roman"/>
          <w:b/>
        </w:rPr>
        <w:t xml:space="preserve"> Louisiana Supreme Court </w:t>
      </w:r>
      <w:r w:rsidR="00080933" w:rsidRPr="00B42927">
        <w:rPr>
          <w:rFonts w:ascii="Times New Roman" w:hAnsi="Times New Roman"/>
          <w:b/>
        </w:rPr>
        <w:t xml:space="preserve">(LSC) </w:t>
      </w:r>
      <w:r w:rsidRPr="00B42927">
        <w:rPr>
          <w:rFonts w:ascii="Times New Roman" w:hAnsi="Times New Roman"/>
          <w:b/>
        </w:rPr>
        <w:t xml:space="preserve">ruling that are currently held by </w:t>
      </w:r>
      <w:r w:rsidR="00153613">
        <w:rPr>
          <w:rFonts w:ascii="Times New Roman" w:hAnsi="Times New Roman"/>
          <w:b/>
        </w:rPr>
        <w:t xml:space="preserve">the </w:t>
      </w:r>
      <w:r w:rsidRPr="00B42927">
        <w:rPr>
          <w:rFonts w:ascii="Times New Roman" w:hAnsi="Times New Roman"/>
          <w:b/>
        </w:rPr>
        <w:t xml:space="preserve">Louisiana Department of Agriculture and Forestry to </w:t>
      </w:r>
      <w:r w:rsidR="00153613">
        <w:rPr>
          <w:rFonts w:ascii="Times New Roman" w:hAnsi="Times New Roman"/>
          <w:b/>
        </w:rPr>
        <w:t>the USA Rice Council</w:t>
      </w:r>
      <w:r w:rsidR="00153613" w:rsidRPr="00B42927">
        <w:rPr>
          <w:rFonts w:ascii="Times New Roman" w:hAnsi="Times New Roman"/>
          <w:b/>
        </w:rPr>
        <w:t xml:space="preserve"> </w:t>
      </w:r>
      <w:r w:rsidRPr="00B42927">
        <w:rPr>
          <w:rFonts w:ascii="Times New Roman" w:hAnsi="Times New Roman"/>
          <w:b/>
        </w:rPr>
        <w:t>a</w:t>
      </w:r>
      <w:r w:rsidR="002940D0" w:rsidRPr="00B42927">
        <w:rPr>
          <w:rFonts w:ascii="Times New Roman" w:hAnsi="Times New Roman"/>
          <w:b/>
        </w:rPr>
        <w:t>s soon as they become available after the June 30, 2014</w:t>
      </w:r>
      <w:r w:rsidR="00153613">
        <w:rPr>
          <w:rFonts w:ascii="Times New Roman" w:hAnsi="Times New Roman"/>
          <w:b/>
        </w:rPr>
        <w:t>,</w:t>
      </w:r>
      <w:r w:rsidR="002940D0" w:rsidRPr="00B42927">
        <w:rPr>
          <w:rFonts w:ascii="Times New Roman" w:hAnsi="Times New Roman"/>
          <w:b/>
        </w:rPr>
        <w:t xml:space="preserve"> fiscal year close.</w:t>
      </w:r>
    </w:p>
    <w:p w:rsidR="004A5BBC" w:rsidRPr="00B42927" w:rsidRDefault="004A5BBC" w:rsidP="004A5BBC">
      <w:pPr>
        <w:ind w:left="360"/>
        <w:rPr>
          <w:rFonts w:ascii="Times New Roman" w:hAnsi="Times New Roman"/>
        </w:rPr>
      </w:pPr>
    </w:p>
    <w:p w:rsidR="004A5BBC" w:rsidRPr="00B42927" w:rsidRDefault="004A5BBC" w:rsidP="004A5BBC">
      <w:pPr>
        <w:ind w:left="360" w:firstLine="720"/>
        <w:rPr>
          <w:rFonts w:ascii="Times New Roman" w:hAnsi="Times New Roman"/>
          <w:b/>
        </w:rPr>
      </w:pPr>
      <w:r w:rsidRPr="00B42927">
        <w:rPr>
          <w:rFonts w:ascii="Times New Roman" w:hAnsi="Times New Roman"/>
          <w:b/>
        </w:rPr>
        <w:t>MOTION CARRIED UNANIMOUSLY</w:t>
      </w:r>
    </w:p>
    <w:p w:rsidR="003A00C7" w:rsidRPr="00B42927" w:rsidRDefault="003A00C7" w:rsidP="0008043D">
      <w:pPr>
        <w:rPr>
          <w:rFonts w:ascii="Times New Roman" w:hAnsi="Times New Roman"/>
          <w:b/>
        </w:rPr>
      </w:pPr>
    </w:p>
    <w:p w:rsidR="0008043D" w:rsidRPr="00B42927" w:rsidRDefault="0008043D" w:rsidP="0008043D">
      <w:pPr>
        <w:rPr>
          <w:rFonts w:ascii="Times New Roman" w:hAnsi="Times New Roman"/>
          <w:b/>
        </w:rPr>
      </w:pPr>
    </w:p>
    <w:p w:rsidR="004A5BBC" w:rsidRPr="00B42927" w:rsidRDefault="004A5BBC" w:rsidP="004A5BBC">
      <w:pPr>
        <w:ind w:left="360" w:firstLine="720"/>
        <w:rPr>
          <w:rFonts w:ascii="Times New Roman" w:hAnsi="Times New Roman"/>
        </w:rPr>
      </w:pPr>
      <w:r w:rsidRPr="00B42927">
        <w:rPr>
          <w:rFonts w:ascii="Times New Roman" w:hAnsi="Times New Roman"/>
          <w:b/>
        </w:rPr>
        <w:t xml:space="preserve">MOTION </w:t>
      </w:r>
      <w:r w:rsidRPr="00B42927">
        <w:rPr>
          <w:rFonts w:ascii="Times New Roman" w:hAnsi="Times New Roman"/>
        </w:rPr>
        <w:t xml:space="preserve">by Jeff Durand and </w:t>
      </w:r>
      <w:r w:rsidRPr="00B42927">
        <w:rPr>
          <w:rFonts w:ascii="Times New Roman" w:hAnsi="Times New Roman"/>
          <w:b/>
        </w:rPr>
        <w:t>Second</w:t>
      </w:r>
      <w:r w:rsidRPr="00B42927">
        <w:rPr>
          <w:rFonts w:ascii="Times New Roman" w:hAnsi="Times New Roman"/>
        </w:rPr>
        <w:t xml:space="preserve"> by Christian Richard</w:t>
      </w:r>
    </w:p>
    <w:p w:rsidR="004A5BBC" w:rsidRPr="00B42927" w:rsidRDefault="004A5BBC" w:rsidP="004A5BBC">
      <w:pPr>
        <w:ind w:left="360" w:firstLine="720"/>
        <w:rPr>
          <w:rFonts w:ascii="Times New Roman" w:hAnsi="Times New Roman"/>
        </w:rPr>
      </w:pPr>
    </w:p>
    <w:p w:rsidR="004A5BBC" w:rsidRPr="00B42927" w:rsidRDefault="004A5BBC" w:rsidP="004A5BBC">
      <w:pPr>
        <w:ind w:left="1080"/>
        <w:rPr>
          <w:rFonts w:ascii="Times New Roman" w:hAnsi="Times New Roman"/>
          <w:b/>
        </w:rPr>
      </w:pPr>
      <w:r w:rsidRPr="00B42927">
        <w:rPr>
          <w:rFonts w:ascii="Times New Roman" w:hAnsi="Times New Roman"/>
          <w:b/>
        </w:rPr>
        <w:t xml:space="preserve">To send all voluntary rice promotion contributions collected after </w:t>
      </w:r>
      <w:r w:rsidR="00080933" w:rsidRPr="00B42927">
        <w:rPr>
          <w:rFonts w:ascii="Times New Roman" w:hAnsi="Times New Roman"/>
          <w:b/>
        </w:rPr>
        <w:t xml:space="preserve">the </w:t>
      </w:r>
      <w:smartTag w:uri="urn:schemas-microsoft-com:office:smarttags" w:element="date">
        <w:smartTagPr>
          <w:attr w:name="Month" w:val="10"/>
          <w:attr w:name="Day" w:val="15"/>
          <w:attr w:name="Year" w:val="2013"/>
        </w:smartTagPr>
        <w:r w:rsidR="00080933" w:rsidRPr="00B42927">
          <w:rPr>
            <w:rFonts w:ascii="Times New Roman" w:hAnsi="Times New Roman"/>
            <w:b/>
          </w:rPr>
          <w:t>October 15, 2013</w:t>
        </w:r>
      </w:smartTag>
      <w:r w:rsidR="00153613">
        <w:rPr>
          <w:rFonts w:ascii="Times New Roman" w:hAnsi="Times New Roman"/>
          <w:b/>
        </w:rPr>
        <w:t>,</w:t>
      </w:r>
      <w:r w:rsidR="00080933" w:rsidRPr="00B42927">
        <w:rPr>
          <w:rFonts w:ascii="Times New Roman" w:hAnsi="Times New Roman"/>
          <w:b/>
        </w:rPr>
        <w:t xml:space="preserve"> LSC</w:t>
      </w:r>
      <w:r w:rsidRPr="00B42927">
        <w:rPr>
          <w:rFonts w:ascii="Times New Roman" w:hAnsi="Times New Roman"/>
          <w:b/>
        </w:rPr>
        <w:t xml:space="preserve"> ruling to </w:t>
      </w:r>
      <w:r w:rsidR="00153613">
        <w:rPr>
          <w:rFonts w:ascii="Times New Roman" w:hAnsi="Times New Roman"/>
          <w:b/>
        </w:rPr>
        <w:t xml:space="preserve">the </w:t>
      </w:r>
      <w:smartTag w:uri="urn:schemas-microsoft-com:office:smarttags" w:element="country-region">
        <w:smartTag w:uri="urn:schemas-microsoft-com:office:smarttags" w:element="place">
          <w:r w:rsidR="00153613">
            <w:rPr>
              <w:rFonts w:ascii="Times New Roman" w:hAnsi="Times New Roman"/>
              <w:b/>
            </w:rPr>
            <w:t>USA</w:t>
          </w:r>
        </w:smartTag>
      </w:smartTag>
      <w:r w:rsidR="00153613">
        <w:rPr>
          <w:rFonts w:ascii="Times New Roman" w:hAnsi="Times New Roman"/>
          <w:b/>
        </w:rPr>
        <w:t xml:space="preserve"> Rice Council</w:t>
      </w:r>
      <w:r w:rsidR="00153613" w:rsidRPr="00B42927">
        <w:rPr>
          <w:rFonts w:ascii="Times New Roman" w:hAnsi="Times New Roman"/>
          <w:b/>
        </w:rPr>
        <w:t xml:space="preserve"> </w:t>
      </w:r>
      <w:r w:rsidR="00080933" w:rsidRPr="00B42927">
        <w:rPr>
          <w:rFonts w:ascii="Times New Roman" w:hAnsi="Times New Roman"/>
          <w:b/>
        </w:rPr>
        <w:t>when such funds are received by</w:t>
      </w:r>
      <w:r w:rsidRPr="00B42927">
        <w:rPr>
          <w:rFonts w:ascii="Times New Roman" w:hAnsi="Times New Roman"/>
          <w:b/>
        </w:rPr>
        <w:t xml:space="preserve"> the board monthly.</w:t>
      </w:r>
    </w:p>
    <w:p w:rsidR="004A5BBC" w:rsidRPr="00B42927" w:rsidRDefault="004A5BBC" w:rsidP="004A5BBC">
      <w:pPr>
        <w:ind w:left="360"/>
        <w:rPr>
          <w:rFonts w:ascii="Times New Roman" w:hAnsi="Times New Roman"/>
        </w:rPr>
      </w:pPr>
    </w:p>
    <w:p w:rsidR="004A5BBC" w:rsidRPr="00B42927" w:rsidRDefault="004A5BBC" w:rsidP="004A5BBC">
      <w:pPr>
        <w:ind w:left="360" w:firstLine="720"/>
        <w:rPr>
          <w:rFonts w:ascii="Times New Roman" w:hAnsi="Times New Roman"/>
          <w:b/>
        </w:rPr>
      </w:pPr>
      <w:r w:rsidRPr="00B42927">
        <w:rPr>
          <w:rFonts w:ascii="Times New Roman" w:hAnsi="Times New Roman"/>
          <w:b/>
        </w:rPr>
        <w:t>MOTION CARRIED UNANIMOUSLY</w:t>
      </w:r>
    </w:p>
    <w:p w:rsidR="004A5BBC" w:rsidRPr="00B42927" w:rsidRDefault="004A5BBC" w:rsidP="0008043D">
      <w:pPr>
        <w:rPr>
          <w:rFonts w:ascii="Times New Roman" w:hAnsi="Times New Roman"/>
          <w:b/>
        </w:rPr>
      </w:pPr>
    </w:p>
    <w:p w:rsidR="0008043D" w:rsidRPr="00B42927" w:rsidRDefault="00080933" w:rsidP="004F311B">
      <w:pPr>
        <w:ind w:left="360"/>
        <w:rPr>
          <w:rFonts w:ascii="Times New Roman" w:hAnsi="Times New Roman"/>
        </w:rPr>
      </w:pPr>
      <w:r w:rsidRPr="00B42927">
        <w:rPr>
          <w:rFonts w:ascii="Times New Roman" w:hAnsi="Times New Roman"/>
        </w:rPr>
        <w:t xml:space="preserve">The board instructed Scott </w:t>
      </w:r>
      <w:proofErr w:type="spellStart"/>
      <w:r w:rsidRPr="00B42927">
        <w:rPr>
          <w:rFonts w:ascii="Times New Roman" w:hAnsi="Times New Roman"/>
        </w:rPr>
        <w:t>Privat</w:t>
      </w:r>
      <w:proofErr w:type="spellEnd"/>
      <w:r w:rsidRPr="00B42927">
        <w:rPr>
          <w:rFonts w:ascii="Times New Roman" w:hAnsi="Times New Roman"/>
        </w:rPr>
        <w:t xml:space="preserve"> to submit the </w:t>
      </w:r>
      <w:r w:rsidR="002F31B2" w:rsidRPr="00B42927">
        <w:rPr>
          <w:rFonts w:ascii="Times New Roman" w:hAnsi="Times New Roman"/>
        </w:rPr>
        <w:t xml:space="preserve">USARC and USARPG </w:t>
      </w:r>
      <w:r w:rsidRPr="00B42927">
        <w:rPr>
          <w:rFonts w:ascii="Times New Roman" w:hAnsi="Times New Roman"/>
        </w:rPr>
        <w:t>contract</w:t>
      </w:r>
      <w:r w:rsidR="002F31B2" w:rsidRPr="00B42927">
        <w:rPr>
          <w:rFonts w:ascii="Times New Roman" w:hAnsi="Times New Roman"/>
        </w:rPr>
        <w:t>s</w:t>
      </w:r>
      <w:r w:rsidRPr="00B42927">
        <w:rPr>
          <w:rFonts w:ascii="Times New Roman" w:hAnsi="Times New Roman"/>
        </w:rPr>
        <w:t xml:space="preserve"> to the state agency for contractual review and to coordinate with the Louisiana Department of Agriculture and Forestry to address agency questions.</w:t>
      </w:r>
    </w:p>
    <w:p w:rsidR="00080933" w:rsidRPr="00B42927" w:rsidRDefault="00080933" w:rsidP="00080933">
      <w:pPr>
        <w:ind w:left="720"/>
        <w:rPr>
          <w:rFonts w:ascii="Times New Roman" w:hAnsi="Times New Roman"/>
        </w:rPr>
      </w:pPr>
    </w:p>
    <w:p w:rsidR="0008043D" w:rsidRPr="00B42927" w:rsidRDefault="0008043D" w:rsidP="0008043D">
      <w:pPr>
        <w:numPr>
          <w:ilvl w:val="0"/>
          <w:numId w:val="3"/>
        </w:numPr>
        <w:rPr>
          <w:rFonts w:ascii="Times New Roman" w:hAnsi="Times New Roman"/>
          <w:b/>
        </w:rPr>
      </w:pPr>
      <w:r w:rsidRPr="00B42927">
        <w:rPr>
          <w:rFonts w:ascii="Times New Roman" w:hAnsi="Times New Roman"/>
          <w:b/>
        </w:rPr>
        <w:t>Other Business</w:t>
      </w:r>
    </w:p>
    <w:p w:rsidR="0008043D" w:rsidRPr="00B42927" w:rsidRDefault="0008043D" w:rsidP="0008043D">
      <w:pPr>
        <w:ind w:left="360"/>
        <w:rPr>
          <w:rFonts w:ascii="Times New Roman" w:hAnsi="Times New Roman"/>
          <w:b/>
        </w:rPr>
      </w:pPr>
    </w:p>
    <w:p w:rsidR="0008043D" w:rsidRPr="00B42927" w:rsidRDefault="00080933" w:rsidP="0008043D">
      <w:pPr>
        <w:ind w:left="360"/>
        <w:rPr>
          <w:rFonts w:ascii="Times New Roman" w:hAnsi="Times New Roman"/>
        </w:rPr>
      </w:pPr>
      <w:r w:rsidRPr="00B42927">
        <w:rPr>
          <w:rFonts w:ascii="Times New Roman" w:hAnsi="Times New Roman"/>
        </w:rPr>
        <w:t xml:space="preserve">Chairman Berken suggested that the rice research and promotion boards send a joint letter to </w:t>
      </w:r>
      <w:smartTag w:uri="urn:schemas-microsoft-com:office:smarttags" w:element="State">
        <w:smartTag w:uri="urn:schemas-microsoft-com:office:smarttags" w:element="place">
          <w:r w:rsidRPr="00B42927">
            <w:rPr>
              <w:rFonts w:ascii="Times New Roman" w:hAnsi="Times New Roman"/>
            </w:rPr>
            <w:t>Louisiana</w:t>
          </w:r>
        </w:smartTag>
      </w:smartTag>
      <w:r w:rsidRPr="00B42927">
        <w:rPr>
          <w:rFonts w:ascii="Times New Roman" w:hAnsi="Times New Roman"/>
        </w:rPr>
        <w:t xml:space="preserve"> producers, explaining the LSC ruling, its impact</w:t>
      </w:r>
      <w:r w:rsidR="002F31B2" w:rsidRPr="00B42927">
        <w:rPr>
          <w:rFonts w:ascii="Times New Roman" w:hAnsi="Times New Roman"/>
        </w:rPr>
        <w:t xml:space="preserve"> to the industry and urging </w:t>
      </w:r>
      <w:r w:rsidRPr="00B42927">
        <w:rPr>
          <w:rFonts w:ascii="Times New Roman" w:hAnsi="Times New Roman"/>
        </w:rPr>
        <w:t xml:space="preserve">producers </w:t>
      </w:r>
      <w:r w:rsidR="002F31B2" w:rsidRPr="00B42927">
        <w:rPr>
          <w:rFonts w:ascii="Times New Roman" w:hAnsi="Times New Roman"/>
        </w:rPr>
        <w:t xml:space="preserve">to </w:t>
      </w:r>
      <w:r w:rsidRPr="00B42927">
        <w:rPr>
          <w:rFonts w:ascii="Times New Roman" w:hAnsi="Times New Roman"/>
        </w:rPr>
        <w:t>continue to support rice research and promotion through voluntary contributions.</w:t>
      </w:r>
    </w:p>
    <w:p w:rsidR="00080933" w:rsidRPr="00B42927" w:rsidRDefault="00080933" w:rsidP="0008043D">
      <w:pPr>
        <w:ind w:left="360"/>
        <w:rPr>
          <w:rFonts w:ascii="Times New Roman" w:hAnsi="Times New Roman"/>
        </w:rPr>
      </w:pPr>
    </w:p>
    <w:p w:rsidR="00080933" w:rsidRPr="00B42927" w:rsidRDefault="00080933" w:rsidP="00080933">
      <w:pPr>
        <w:ind w:left="360" w:firstLine="720"/>
        <w:rPr>
          <w:rFonts w:ascii="Times New Roman" w:hAnsi="Times New Roman"/>
        </w:rPr>
      </w:pPr>
      <w:r w:rsidRPr="00B42927">
        <w:rPr>
          <w:rFonts w:ascii="Times New Roman" w:hAnsi="Times New Roman"/>
          <w:b/>
        </w:rPr>
        <w:t xml:space="preserve">MOTION </w:t>
      </w:r>
      <w:r w:rsidRPr="00B42927">
        <w:rPr>
          <w:rFonts w:ascii="Times New Roman" w:hAnsi="Times New Roman"/>
        </w:rPr>
        <w:t xml:space="preserve">by Jimmy Hoppe and </w:t>
      </w:r>
      <w:r w:rsidRPr="00B42927">
        <w:rPr>
          <w:rFonts w:ascii="Times New Roman" w:hAnsi="Times New Roman"/>
          <w:b/>
        </w:rPr>
        <w:t>Second</w:t>
      </w:r>
      <w:r w:rsidRPr="00B42927">
        <w:rPr>
          <w:rFonts w:ascii="Times New Roman" w:hAnsi="Times New Roman"/>
        </w:rPr>
        <w:t xml:space="preserve"> by Ronald Habetz</w:t>
      </w:r>
    </w:p>
    <w:p w:rsidR="00080933" w:rsidRPr="00B42927" w:rsidRDefault="00080933" w:rsidP="00080933">
      <w:pPr>
        <w:ind w:left="360" w:firstLine="720"/>
        <w:rPr>
          <w:rFonts w:ascii="Times New Roman" w:hAnsi="Times New Roman"/>
        </w:rPr>
      </w:pPr>
    </w:p>
    <w:p w:rsidR="00080933" w:rsidRPr="00B42927" w:rsidRDefault="00080933" w:rsidP="00080933">
      <w:pPr>
        <w:ind w:left="1080"/>
        <w:rPr>
          <w:rFonts w:ascii="Times New Roman" w:hAnsi="Times New Roman"/>
          <w:b/>
        </w:rPr>
      </w:pPr>
      <w:r w:rsidRPr="00B42927">
        <w:rPr>
          <w:rFonts w:ascii="Times New Roman" w:hAnsi="Times New Roman"/>
          <w:b/>
        </w:rPr>
        <w:t xml:space="preserve">To authorize the chairman to coordinate with the research board to draft a letter to producers explaining the LSC ruling, its impact to the industry and urging the producers </w:t>
      </w:r>
      <w:r w:rsidR="002F31B2" w:rsidRPr="00B42927">
        <w:rPr>
          <w:rFonts w:ascii="Times New Roman" w:hAnsi="Times New Roman"/>
          <w:b/>
        </w:rPr>
        <w:t xml:space="preserve">to </w:t>
      </w:r>
      <w:r w:rsidRPr="00B42927">
        <w:rPr>
          <w:rFonts w:ascii="Times New Roman" w:hAnsi="Times New Roman"/>
          <w:b/>
        </w:rPr>
        <w:t>continue to support rice research and promotion through voluntary contributions</w:t>
      </w:r>
      <w:r w:rsidR="002F31B2" w:rsidRPr="00B42927">
        <w:rPr>
          <w:rFonts w:ascii="Times New Roman" w:hAnsi="Times New Roman"/>
          <w:b/>
        </w:rPr>
        <w:t xml:space="preserve"> and to allocate</w:t>
      </w:r>
      <w:r w:rsidRPr="00B42927">
        <w:rPr>
          <w:rFonts w:ascii="Times New Roman" w:hAnsi="Times New Roman"/>
          <w:b/>
        </w:rPr>
        <w:t xml:space="preserve"> up to $5,000 to pay for cost in printing and mailing the letter.</w:t>
      </w:r>
    </w:p>
    <w:p w:rsidR="00080933" w:rsidRPr="00B42927" w:rsidRDefault="00080933" w:rsidP="00080933">
      <w:pPr>
        <w:ind w:left="360"/>
        <w:rPr>
          <w:rFonts w:ascii="Times New Roman" w:hAnsi="Times New Roman"/>
        </w:rPr>
      </w:pPr>
    </w:p>
    <w:p w:rsidR="00080933" w:rsidRPr="00B42927" w:rsidRDefault="00080933" w:rsidP="00080933">
      <w:pPr>
        <w:ind w:left="360" w:firstLine="720"/>
        <w:rPr>
          <w:rFonts w:ascii="Times New Roman" w:hAnsi="Times New Roman"/>
          <w:b/>
        </w:rPr>
      </w:pPr>
      <w:r w:rsidRPr="00B42927">
        <w:rPr>
          <w:rFonts w:ascii="Times New Roman" w:hAnsi="Times New Roman"/>
          <w:b/>
        </w:rPr>
        <w:t>MOTION CARRIED UNANIMOUSLY</w:t>
      </w:r>
    </w:p>
    <w:p w:rsidR="00080933" w:rsidRPr="00B42927" w:rsidRDefault="00080933" w:rsidP="0008043D">
      <w:pPr>
        <w:ind w:left="360"/>
        <w:rPr>
          <w:rFonts w:ascii="Times New Roman" w:hAnsi="Times New Roman"/>
        </w:rPr>
      </w:pPr>
    </w:p>
    <w:p w:rsidR="0008043D" w:rsidRDefault="00080933" w:rsidP="002F31B2">
      <w:pPr>
        <w:ind w:left="360"/>
        <w:rPr>
          <w:rFonts w:ascii="Times New Roman" w:hAnsi="Times New Roman"/>
        </w:rPr>
      </w:pPr>
      <w:r w:rsidRPr="00B42927">
        <w:rPr>
          <w:rFonts w:ascii="Times New Roman" w:hAnsi="Times New Roman"/>
        </w:rPr>
        <w:t xml:space="preserve">Ronnie Zaunbrecher suggested that the letter also be routed to </w:t>
      </w:r>
      <w:smartTag w:uri="urn:schemas-microsoft-com:office:smarttags" w:element="State">
        <w:smartTag w:uri="urn:schemas-microsoft-com:office:smarttags" w:element="place">
          <w:r w:rsidRPr="00B42927">
            <w:rPr>
              <w:rFonts w:ascii="Times New Roman" w:hAnsi="Times New Roman"/>
            </w:rPr>
            <w:t>Louisiana</w:t>
          </w:r>
        </w:smartTag>
      </w:smartTag>
      <w:r w:rsidRPr="00B42927">
        <w:rPr>
          <w:rFonts w:ascii="Times New Roman" w:hAnsi="Times New Roman"/>
        </w:rPr>
        <w:t xml:space="preserve"> rice industry e</w:t>
      </w:r>
      <w:r w:rsidR="00153613">
        <w:rPr>
          <w:rFonts w:ascii="Times New Roman" w:hAnsi="Times New Roman"/>
        </w:rPr>
        <w:t>-</w:t>
      </w:r>
      <w:r w:rsidRPr="00B42927">
        <w:rPr>
          <w:rFonts w:ascii="Times New Roman" w:hAnsi="Times New Roman"/>
        </w:rPr>
        <w:t>mail distribution lists.</w:t>
      </w:r>
    </w:p>
    <w:p w:rsidR="00153613" w:rsidRPr="00B42927" w:rsidRDefault="00153613" w:rsidP="002F31B2">
      <w:pPr>
        <w:ind w:left="360"/>
        <w:rPr>
          <w:rFonts w:ascii="Times New Roman" w:hAnsi="Times New Roman"/>
        </w:rPr>
      </w:pPr>
    </w:p>
    <w:p w:rsidR="00080933" w:rsidRPr="00B42927" w:rsidRDefault="00080933" w:rsidP="00080933">
      <w:pPr>
        <w:numPr>
          <w:ilvl w:val="0"/>
          <w:numId w:val="3"/>
        </w:numPr>
        <w:rPr>
          <w:rFonts w:ascii="Times New Roman" w:hAnsi="Times New Roman"/>
          <w:b/>
        </w:rPr>
      </w:pPr>
      <w:r w:rsidRPr="00B42927">
        <w:rPr>
          <w:rFonts w:ascii="Times New Roman" w:hAnsi="Times New Roman"/>
          <w:b/>
        </w:rPr>
        <w:t>Public comment</w:t>
      </w:r>
    </w:p>
    <w:p w:rsidR="00D600E5" w:rsidRPr="00B42927" w:rsidRDefault="00D600E5">
      <w:pPr>
        <w:rPr>
          <w:rFonts w:ascii="Times New Roman" w:hAnsi="Times New Roman"/>
        </w:rPr>
      </w:pPr>
    </w:p>
    <w:p w:rsidR="00D600E5" w:rsidRPr="00B42927" w:rsidRDefault="00D600E5" w:rsidP="0008043D">
      <w:pPr>
        <w:ind w:firstLine="360"/>
        <w:rPr>
          <w:rFonts w:ascii="Times New Roman" w:hAnsi="Times New Roman"/>
        </w:rPr>
      </w:pPr>
      <w:r w:rsidRPr="00B42927">
        <w:rPr>
          <w:rFonts w:ascii="Times New Roman" w:hAnsi="Times New Roman"/>
        </w:rPr>
        <w:t xml:space="preserve">Chairman Berken asked if there were any public comments.  </w:t>
      </w:r>
      <w:r w:rsidR="00C84480" w:rsidRPr="00B42927">
        <w:rPr>
          <w:rFonts w:ascii="Times New Roman" w:hAnsi="Times New Roman"/>
        </w:rPr>
        <w:t xml:space="preserve">None were offered. </w:t>
      </w:r>
    </w:p>
    <w:p w:rsidR="00C84480" w:rsidRPr="00B42927" w:rsidRDefault="00C84480">
      <w:pPr>
        <w:rPr>
          <w:rFonts w:ascii="Times New Roman" w:hAnsi="Times New Roman"/>
        </w:rPr>
      </w:pPr>
    </w:p>
    <w:p w:rsidR="00C84480" w:rsidRPr="00B42927" w:rsidRDefault="00C84480" w:rsidP="0008043D">
      <w:pPr>
        <w:numPr>
          <w:ilvl w:val="0"/>
          <w:numId w:val="3"/>
        </w:numPr>
        <w:rPr>
          <w:rFonts w:ascii="Times New Roman" w:hAnsi="Times New Roman"/>
          <w:b/>
        </w:rPr>
      </w:pPr>
      <w:r w:rsidRPr="00B42927">
        <w:rPr>
          <w:rFonts w:ascii="Times New Roman" w:hAnsi="Times New Roman"/>
          <w:b/>
        </w:rPr>
        <w:t>Adjournment</w:t>
      </w:r>
    </w:p>
    <w:p w:rsidR="00D600E5" w:rsidRPr="00B42927" w:rsidRDefault="00D600E5">
      <w:pPr>
        <w:rPr>
          <w:rFonts w:ascii="Times New Roman" w:hAnsi="Times New Roman"/>
        </w:rPr>
      </w:pPr>
    </w:p>
    <w:p w:rsidR="00305852" w:rsidRPr="00B42927" w:rsidRDefault="0008043D" w:rsidP="0008043D">
      <w:pPr>
        <w:ind w:firstLine="360"/>
        <w:rPr>
          <w:rFonts w:ascii="Times New Roman" w:hAnsi="Times New Roman"/>
        </w:rPr>
      </w:pPr>
      <w:r w:rsidRPr="00B42927">
        <w:rPr>
          <w:rFonts w:ascii="Times New Roman" w:hAnsi="Times New Roman"/>
        </w:rPr>
        <w:t>There being no further business</w:t>
      </w:r>
      <w:r w:rsidR="00153613">
        <w:rPr>
          <w:rFonts w:ascii="Times New Roman" w:hAnsi="Times New Roman"/>
        </w:rPr>
        <w:t>,</w:t>
      </w:r>
      <w:r w:rsidRPr="00B42927">
        <w:rPr>
          <w:rFonts w:ascii="Times New Roman" w:hAnsi="Times New Roman"/>
        </w:rPr>
        <w:t xml:space="preserve"> the meeting was adjourned at </w:t>
      </w:r>
      <w:smartTag w:uri="urn:schemas-microsoft-com:office:smarttags" w:element="time">
        <w:smartTagPr>
          <w:attr w:name="Hour" w:val="14"/>
          <w:attr w:name="Minute" w:val="42"/>
        </w:smartTagPr>
        <w:r w:rsidRPr="00B42927">
          <w:rPr>
            <w:rFonts w:ascii="Times New Roman" w:hAnsi="Times New Roman"/>
          </w:rPr>
          <w:t>2:42 p.m.</w:t>
        </w:r>
      </w:smartTag>
    </w:p>
    <w:sectPr w:rsidR="00305852" w:rsidRPr="00B42927" w:rsidSect="00F11BC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C56" w:rsidRDefault="00BE2C56" w:rsidP="00536C08">
      <w:r>
        <w:separator/>
      </w:r>
    </w:p>
  </w:endnote>
  <w:endnote w:type="continuationSeparator" w:id="0">
    <w:p w:rsidR="00BE2C56" w:rsidRDefault="00BE2C56" w:rsidP="00536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26" w:rsidRPr="00B42927" w:rsidRDefault="00E45926">
    <w:pPr>
      <w:pStyle w:val="Footer"/>
      <w:rPr>
        <w:rFonts w:ascii="Times New Roman" w:hAnsi="Times New Roman"/>
      </w:rPr>
    </w:pPr>
    <w:r w:rsidRPr="00B42927">
      <w:rPr>
        <w:rFonts w:ascii="Times New Roman" w:hAnsi="Times New Roman"/>
      </w:rPr>
      <w:t xml:space="preserve">Page </w:t>
    </w:r>
    <w:r w:rsidR="0036510E" w:rsidRPr="00B42927">
      <w:rPr>
        <w:rFonts w:ascii="Times New Roman" w:hAnsi="Times New Roman"/>
        <w:b/>
        <w:bCs/>
        <w:sz w:val="24"/>
        <w:szCs w:val="24"/>
      </w:rPr>
      <w:fldChar w:fldCharType="begin"/>
    </w:r>
    <w:r w:rsidRPr="00B42927">
      <w:rPr>
        <w:rFonts w:ascii="Times New Roman" w:hAnsi="Times New Roman"/>
        <w:b/>
        <w:bCs/>
      </w:rPr>
      <w:instrText xml:space="preserve"> PAGE </w:instrText>
    </w:r>
    <w:r w:rsidR="0036510E" w:rsidRPr="00B42927">
      <w:rPr>
        <w:rFonts w:ascii="Times New Roman" w:hAnsi="Times New Roman"/>
        <w:b/>
        <w:bCs/>
        <w:sz w:val="24"/>
        <w:szCs w:val="24"/>
      </w:rPr>
      <w:fldChar w:fldCharType="separate"/>
    </w:r>
    <w:r w:rsidR="0089633D">
      <w:rPr>
        <w:rFonts w:ascii="Times New Roman" w:hAnsi="Times New Roman"/>
        <w:b/>
        <w:bCs/>
        <w:noProof/>
      </w:rPr>
      <w:t>1</w:t>
    </w:r>
    <w:r w:rsidR="0036510E" w:rsidRPr="00B42927">
      <w:rPr>
        <w:rFonts w:ascii="Times New Roman" w:hAnsi="Times New Roman"/>
        <w:b/>
        <w:bCs/>
        <w:sz w:val="24"/>
        <w:szCs w:val="24"/>
      </w:rPr>
      <w:fldChar w:fldCharType="end"/>
    </w:r>
    <w:r w:rsidRPr="00B42927">
      <w:rPr>
        <w:rFonts w:ascii="Times New Roman" w:hAnsi="Times New Roman"/>
      </w:rPr>
      <w:t xml:space="preserve"> of </w:t>
    </w:r>
    <w:r w:rsidR="0036510E" w:rsidRPr="00B42927">
      <w:rPr>
        <w:rFonts w:ascii="Times New Roman" w:hAnsi="Times New Roman"/>
        <w:b/>
        <w:bCs/>
        <w:sz w:val="24"/>
        <w:szCs w:val="24"/>
      </w:rPr>
      <w:fldChar w:fldCharType="begin"/>
    </w:r>
    <w:r w:rsidRPr="00B42927">
      <w:rPr>
        <w:rFonts w:ascii="Times New Roman" w:hAnsi="Times New Roman"/>
        <w:b/>
        <w:bCs/>
      </w:rPr>
      <w:instrText xml:space="preserve"> NUMPAGES  </w:instrText>
    </w:r>
    <w:r w:rsidR="0036510E" w:rsidRPr="00B42927">
      <w:rPr>
        <w:rFonts w:ascii="Times New Roman" w:hAnsi="Times New Roman"/>
        <w:b/>
        <w:bCs/>
        <w:sz w:val="24"/>
        <w:szCs w:val="24"/>
      </w:rPr>
      <w:fldChar w:fldCharType="separate"/>
    </w:r>
    <w:r w:rsidR="0089633D">
      <w:rPr>
        <w:rFonts w:ascii="Times New Roman" w:hAnsi="Times New Roman"/>
        <w:b/>
        <w:bCs/>
        <w:noProof/>
      </w:rPr>
      <w:t>3</w:t>
    </w:r>
    <w:r w:rsidR="0036510E" w:rsidRPr="00B42927">
      <w:rPr>
        <w:rFonts w:ascii="Times New Roman" w:hAnsi="Times New Roman"/>
        <w:b/>
        <w:bCs/>
        <w:sz w:val="24"/>
        <w:szCs w:val="24"/>
      </w:rPr>
      <w:fldChar w:fldCharType="end"/>
    </w:r>
  </w:p>
  <w:p w:rsidR="00536C08" w:rsidRDefault="00536C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C56" w:rsidRDefault="00BE2C56" w:rsidP="00536C08">
      <w:r>
        <w:separator/>
      </w:r>
    </w:p>
  </w:footnote>
  <w:footnote w:type="continuationSeparator" w:id="0">
    <w:p w:rsidR="00BE2C56" w:rsidRDefault="00BE2C56" w:rsidP="00536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521" w:rsidRPr="00B42927" w:rsidRDefault="00F51521" w:rsidP="00F51521">
    <w:pPr>
      <w:pStyle w:val="Header"/>
      <w:jc w:val="right"/>
      <w:rPr>
        <w:rFonts w:ascii="Times New Roman" w:hAnsi="Times New Roman"/>
        <w:b/>
        <w:i/>
      </w:rPr>
    </w:pPr>
    <w:r w:rsidRPr="00B42927">
      <w:rPr>
        <w:rFonts w:ascii="Times New Roman" w:hAnsi="Times New Roman"/>
        <w:b/>
        <w:i/>
      </w:rPr>
      <w:t>DRAFT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02EC"/>
    <w:multiLevelType w:val="hybridMultilevel"/>
    <w:tmpl w:val="E8A80892"/>
    <w:lvl w:ilvl="0" w:tplc="C2E8C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080370"/>
    <w:multiLevelType w:val="hybridMultilevel"/>
    <w:tmpl w:val="0AACA4B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3931DE"/>
    <w:multiLevelType w:val="hybridMultilevel"/>
    <w:tmpl w:val="14C668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F0A2B"/>
    <w:multiLevelType w:val="hybridMultilevel"/>
    <w:tmpl w:val="75A239C4"/>
    <w:lvl w:ilvl="0" w:tplc="67FED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85CCF"/>
    <w:rsid w:val="00051A99"/>
    <w:rsid w:val="00074FFD"/>
    <w:rsid w:val="0008043D"/>
    <w:rsid w:val="00080933"/>
    <w:rsid w:val="0008386A"/>
    <w:rsid w:val="000A64B5"/>
    <w:rsid w:val="000D0A77"/>
    <w:rsid w:val="000F78E3"/>
    <w:rsid w:val="00106CB5"/>
    <w:rsid w:val="00113C5F"/>
    <w:rsid w:val="0013307F"/>
    <w:rsid w:val="00135195"/>
    <w:rsid w:val="00141B48"/>
    <w:rsid w:val="001448FE"/>
    <w:rsid w:val="00153613"/>
    <w:rsid w:val="00185AB6"/>
    <w:rsid w:val="001E7C80"/>
    <w:rsid w:val="0022062C"/>
    <w:rsid w:val="00222CFD"/>
    <w:rsid w:val="002940D0"/>
    <w:rsid w:val="002B5F43"/>
    <w:rsid w:val="002D2E4F"/>
    <w:rsid w:val="002E1437"/>
    <w:rsid w:val="002F31B2"/>
    <w:rsid w:val="00305852"/>
    <w:rsid w:val="0032564E"/>
    <w:rsid w:val="003433C8"/>
    <w:rsid w:val="0036510E"/>
    <w:rsid w:val="0038533B"/>
    <w:rsid w:val="00385CCF"/>
    <w:rsid w:val="00393693"/>
    <w:rsid w:val="003A00C7"/>
    <w:rsid w:val="003B7E09"/>
    <w:rsid w:val="003C481D"/>
    <w:rsid w:val="003D3893"/>
    <w:rsid w:val="003D746D"/>
    <w:rsid w:val="00426183"/>
    <w:rsid w:val="00432CEB"/>
    <w:rsid w:val="00434E5B"/>
    <w:rsid w:val="00451E9D"/>
    <w:rsid w:val="00454C2D"/>
    <w:rsid w:val="00460AE2"/>
    <w:rsid w:val="00462CF5"/>
    <w:rsid w:val="004847E4"/>
    <w:rsid w:val="004859EE"/>
    <w:rsid w:val="0049110F"/>
    <w:rsid w:val="004931FF"/>
    <w:rsid w:val="004A5BBC"/>
    <w:rsid w:val="004B0670"/>
    <w:rsid w:val="004C0974"/>
    <w:rsid w:val="004E2F7F"/>
    <w:rsid w:val="004F311B"/>
    <w:rsid w:val="00536C08"/>
    <w:rsid w:val="005606C5"/>
    <w:rsid w:val="005828D3"/>
    <w:rsid w:val="00592A15"/>
    <w:rsid w:val="005C175D"/>
    <w:rsid w:val="005C4076"/>
    <w:rsid w:val="005F66C1"/>
    <w:rsid w:val="006628FF"/>
    <w:rsid w:val="007423D6"/>
    <w:rsid w:val="0077599A"/>
    <w:rsid w:val="007A24D8"/>
    <w:rsid w:val="00835803"/>
    <w:rsid w:val="00856E19"/>
    <w:rsid w:val="0089633D"/>
    <w:rsid w:val="008C0046"/>
    <w:rsid w:val="008E30B9"/>
    <w:rsid w:val="00946F16"/>
    <w:rsid w:val="009471CE"/>
    <w:rsid w:val="009B02F3"/>
    <w:rsid w:val="009B228C"/>
    <w:rsid w:val="00A03223"/>
    <w:rsid w:val="00A172D1"/>
    <w:rsid w:val="00A25A3C"/>
    <w:rsid w:val="00A566DE"/>
    <w:rsid w:val="00A70E69"/>
    <w:rsid w:val="00A83406"/>
    <w:rsid w:val="00A84A67"/>
    <w:rsid w:val="00AA4DC4"/>
    <w:rsid w:val="00AD3886"/>
    <w:rsid w:val="00B14E9E"/>
    <w:rsid w:val="00B3290E"/>
    <w:rsid w:val="00B37FF1"/>
    <w:rsid w:val="00B42927"/>
    <w:rsid w:val="00B51A01"/>
    <w:rsid w:val="00B5285D"/>
    <w:rsid w:val="00B739A4"/>
    <w:rsid w:val="00B929CA"/>
    <w:rsid w:val="00BC5A71"/>
    <w:rsid w:val="00BE15B5"/>
    <w:rsid w:val="00BE2C56"/>
    <w:rsid w:val="00C04480"/>
    <w:rsid w:val="00C42B6F"/>
    <w:rsid w:val="00C4763B"/>
    <w:rsid w:val="00C51483"/>
    <w:rsid w:val="00C52E5A"/>
    <w:rsid w:val="00C84480"/>
    <w:rsid w:val="00CA00B2"/>
    <w:rsid w:val="00CB138C"/>
    <w:rsid w:val="00CF4CE9"/>
    <w:rsid w:val="00D141BC"/>
    <w:rsid w:val="00D15484"/>
    <w:rsid w:val="00D37A1C"/>
    <w:rsid w:val="00D600E5"/>
    <w:rsid w:val="00D66968"/>
    <w:rsid w:val="00D822B1"/>
    <w:rsid w:val="00DF7B7A"/>
    <w:rsid w:val="00E10912"/>
    <w:rsid w:val="00E10DF0"/>
    <w:rsid w:val="00E45926"/>
    <w:rsid w:val="00EC0A10"/>
    <w:rsid w:val="00EF5038"/>
    <w:rsid w:val="00EF753F"/>
    <w:rsid w:val="00F11BC6"/>
    <w:rsid w:val="00F51521"/>
    <w:rsid w:val="00F80716"/>
    <w:rsid w:val="00F922C6"/>
    <w:rsid w:val="00FC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time"/>
  <w:smartTagType w:namespaceuri="urn:schemas-microsoft-com:office:smarttags" w:name="dat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933"/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460AE2"/>
    <w:pPr>
      <w:keepNext/>
      <w:ind w:firstLine="72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3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4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548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460A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6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C08"/>
  </w:style>
  <w:style w:type="paragraph" w:styleId="Footer">
    <w:name w:val="footer"/>
    <w:basedOn w:val="Normal"/>
    <w:link w:val="FooterChar"/>
    <w:uiPriority w:val="99"/>
    <w:unhideWhenUsed/>
    <w:rsid w:val="00536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C08"/>
  </w:style>
  <w:style w:type="table" w:styleId="TableGrid">
    <w:name w:val="Table Grid"/>
    <w:basedOn w:val="TableNormal"/>
    <w:uiPriority w:val="59"/>
    <w:rsid w:val="00451E9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RICE PROMOTION BOARD (LARPB)</vt:lpstr>
    </vt:vector>
  </TitlesOfParts>
  <Company>LSU Agricultural Center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RICE PROMOTION BOARD (LARPB)</dc:title>
  <dc:creator>Baronet, Mary S.</dc:creator>
  <cp:lastModifiedBy>Christian</cp:lastModifiedBy>
  <cp:revision>2</cp:revision>
  <cp:lastPrinted>2013-11-08T20:04:00Z</cp:lastPrinted>
  <dcterms:created xsi:type="dcterms:W3CDTF">2014-06-25T15:50:00Z</dcterms:created>
  <dcterms:modified xsi:type="dcterms:W3CDTF">2014-06-25T15:50:00Z</dcterms:modified>
</cp:coreProperties>
</file>